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9FD92" w14:textId="1B536F34" w:rsidR="00167369" w:rsidRPr="00801CB4" w:rsidRDefault="0070678A" w:rsidP="00167369">
      <w:pPr>
        <w:rPr>
          <w:rFonts w:ascii="Calibri" w:hAnsi="Calibri" w:cs="Calibri"/>
          <w:b/>
          <w:bCs/>
          <w:sz w:val="36"/>
          <w:szCs w:val="36"/>
        </w:rPr>
      </w:pPr>
      <w:r w:rsidRPr="00801CB4">
        <w:rPr>
          <w:rFonts w:ascii="Calibri" w:hAnsi="Calibri" w:cs="Calibri"/>
          <w:b/>
          <w:bCs/>
          <w:sz w:val="36"/>
          <w:szCs w:val="36"/>
        </w:rPr>
        <w:t xml:space="preserve">A Father’s script: Part </w:t>
      </w:r>
      <w:r w:rsidR="00AD7D71">
        <w:rPr>
          <w:rFonts w:ascii="Calibri" w:hAnsi="Calibri" w:cs="Calibri"/>
          <w:b/>
          <w:bCs/>
          <w:sz w:val="36"/>
          <w:szCs w:val="36"/>
        </w:rPr>
        <w:t>2</w:t>
      </w:r>
      <w:r w:rsidRPr="00801CB4">
        <w:rPr>
          <w:rFonts w:ascii="Calibri" w:hAnsi="Calibri" w:cs="Calibri"/>
          <w:b/>
          <w:bCs/>
          <w:sz w:val="36"/>
          <w:szCs w:val="36"/>
        </w:rPr>
        <w:t xml:space="preserve"> – </w:t>
      </w:r>
      <w:r w:rsidR="001F24F4">
        <w:rPr>
          <w:rFonts w:ascii="Calibri" w:hAnsi="Calibri" w:cs="Calibri"/>
          <w:b/>
          <w:bCs/>
          <w:sz w:val="36"/>
          <w:szCs w:val="36"/>
        </w:rPr>
        <w:t xml:space="preserve">Crossing your Jordan </w:t>
      </w:r>
    </w:p>
    <w:p w14:paraId="52B8DEEF" w14:textId="0E3EF435" w:rsidR="0070678A" w:rsidRPr="0001377B" w:rsidRDefault="0070678A" w:rsidP="00972FAE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01377B">
        <w:rPr>
          <w:rFonts w:ascii="Calibri" w:eastAsia="Calibri" w:hAnsi="Calibri" w:cs="Calibri"/>
          <w:b/>
          <w:lang w:eastAsia="en-AU"/>
        </w:rPr>
        <w:t>Greetings</w:t>
      </w:r>
      <w:r w:rsidR="00167369" w:rsidRPr="0001377B">
        <w:rPr>
          <w:rFonts w:ascii="Calibri" w:eastAsia="Calibri" w:hAnsi="Calibri" w:cs="Calibri"/>
          <w:b/>
          <w:lang w:eastAsia="en-AU"/>
        </w:rPr>
        <w:t xml:space="preserve"> and thanksgiving</w:t>
      </w:r>
    </w:p>
    <w:p w14:paraId="194D53AA" w14:textId="77777777" w:rsidR="0070678A" w:rsidRPr="0001377B" w:rsidRDefault="0070678A" w:rsidP="00167369">
      <w:pPr>
        <w:spacing w:after="0" w:line="256" w:lineRule="auto"/>
        <w:rPr>
          <w:rFonts w:ascii="Calibri" w:eastAsia="Calibri" w:hAnsi="Calibri" w:cs="Calibri"/>
          <w:color w:val="000000"/>
          <w:shd w:val="clear" w:color="auto" w:fill="FFFFFF"/>
          <w:lang w:eastAsia="en-AU"/>
        </w:rPr>
      </w:pPr>
      <w:r w:rsidRPr="0070678A">
        <w:rPr>
          <w:rFonts w:ascii="Calibri" w:eastAsia="Calibri" w:hAnsi="Calibri" w:cs="Calibri"/>
          <w:b/>
          <w:lang w:eastAsia="en-AU"/>
        </w:rPr>
        <w:t xml:space="preserve">Psalms </w:t>
      </w:r>
      <w:proofErr w:type="gramStart"/>
      <w:r w:rsidRPr="0070678A">
        <w:rPr>
          <w:rFonts w:ascii="Calibri" w:eastAsia="Calibri" w:hAnsi="Calibri" w:cs="Calibri"/>
          <w:b/>
          <w:lang w:eastAsia="en-AU"/>
        </w:rPr>
        <w:t>118:24</w:t>
      </w:r>
      <w:r w:rsidRPr="0070678A">
        <w:rPr>
          <w:rFonts w:ascii="Calibri" w:eastAsia="Calibri" w:hAnsi="Calibri" w:cs="Calibri"/>
          <w:b/>
          <w:color w:val="000000"/>
          <w:shd w:val="clear" w:color="auto" w:fill="FFFFFF"/>
          <w:lang w:eastAsia="en-AU"/>
        </w:rPr>
        <w:t xml:space="preserve"> :</w:t>
      </w:r>
      <w:proofErr w:type="gramEnd"/>
      <w:r w:rsidRPr="0070678A">
        <w:rPr>
          <w:rFonts w:ascii="Calibri" w:eastAsia="Calibri" w:hAnsi="Calibri" w:cs="Calibri"/>
          <w:b/>
          <w:color w:val="000000"/>
          <w:shd w:val="clear" w:color="auto" w:fill="FFFFFF"/>
          <w:lang w:eastAsia="en-AU"/>
        </w:rPr>
        <w:t xml:space="preserve"> </w:t>
      </w:r>
      <w:r w:rsidRPr="0070678A">
        <w:rPr>
          <w:rFonts w:ascii="Calibri" w:eastAsia="Calibri" w:hAnsi="Calibri" w:cs="Calibri"/>
          <w:color w:val="000000"/>
          <w:shd w:val="clear" w:color="auto" w:fill="FFFFFF"/>
          <w:lang w:eastAsia="en-AU"/>
        </w:rPr>
        <w:t>This is the day the Lord has made;</w:t>
      </w:r>
      <w:r w:rsidRPr="0070678A">
        <w:rPr>
          <w:rFonts w:ascii="Calibri" w:eastAsia="Calibri" w:hAnsi="Calibri" w:cs="Calibri"/>
          <w:color w:val="000000"/>
          <w:lang w:eastAsia="en-AU"/>
        </w:rPr>
        <w:t xml:space="preserve"> </w:t>
      </w:r>
      <w:r w:rsidRPr="0070678A">
        <w:rPr>
          <w:rFonts w:ascii="Calibri" w:eastAsia="Calibri" w:hAnsi="Calibri" w:cs="Calibri"/>
          <w:color w:val="000000"/>
          <w:shd w:val="clear" w:color="auto" w:fill="FFFFFF"/>
          <w:lang w:eastAsia="en-AU"/>
        </w:rPr>
        <w:t>We will rejoice and be glad in it.</w:t>
      </w:r>
    </w:p>
    <w:p w14:paraId="183CC095" w14:textId="77777777" w:rsidR="00972FAE" w:rsidRPr="0070678A" w:rsidRDefault="00972FAE" w:rsidP="00972FAE">
      <w:pPr>
        <w:spacing w:after="0" w:line="256" w:lineRule="auto"/>
        <w:rPr>
          <w:rFonts w:ascii="Calibri" w:eastAsia="Calibri" w:hAnsi="Calibri" w:cs="Calibri"/>
          <w:b/>
          <w:color w:val="000000"/>
          <w:shd w:val="clear" w:color="auto" w:fill="FFFFFF"/>
          <w:lang w:eastAsia="en-AU"/>
        </w:rPr>
      </w:pPr>
      <w:r w:rsidRPr="0070678A">
        <w:rPr>
          <w:rFonts w:ascii="Calibri" w:eastAsia="Calibri" w:hAnsi="Calibri" w:cs="Calibri"/>
          <w:b/>
          <w:color w:val="000000"/>
          <w:shd w:val="clear" w:color="auto" w:fill="FFFFFF"/>
          <w:lang w:eastAsia="en-AU"/>
        </w:rPr>
        <w:t xml:space="preserve">Psalms 95:1: </w:t>
      </w:r>
      <w:r w:rsidRPr="0070678A">
        <w:rPr>
          <w:rFonts w:ascii="Calibri" w:eastAsia="Calibri" w:hAnsi="Calibri" w:cs="Calibri"/>
          <w:color w:val="000000"/>
          <w:shd w:val="clear" w:color="auto" w:fill="FFFFFF"/>
          <w:lang w:eastAsia="en-AU"/>
        </w:rPr>
        <w:t xml:space="preserve">Come, let us sing for joy to the Lord; let us shout aloud to the </w:t>
      </w:r>
      <w:r w:rsidRPr="0070678A">
        <w:rPr>
          <w:rFonts w:ascii="Calibri" w:eastAsia="Calibri" w:hAnsi="Calibri" w:cs="Calibri"/>
          <w:b/>
          <w:color w:val="000000"/>
          <w:shd w:val="clear" w:color="auto" w:fill="FFFFFF"/>
          <w:lang w:eastAsia="en-AU"/>
        </w:rPr>
        <w:t>Rock of our salvation.</w:t>
      </w:r>
    </w:p>
    <w:p w14:paraId="7BBC848F" w14:textId="77777777" w:rsidR="00167369" w:rsidRPr="0001377B" w:rsidRDefault="00167369" w:rsidP="00167369">
      <w:pPr>
        <w:spacing w:after="0" w:line="256" w:lineRule="auto"/>
        <w:rPr>
          <w:rFonts w:ascii="Calibri" w:eastAsia="Calibri" w:hAnsi="Calibri" w:cs="Calibri"/>
          <w:color w:val="000000"/>
          <w:shd w:val="clear" w:color="auto" w:fill="FFFFFF"/>
          <w:lang w:eastAsia="en-AU"/>
        </w:rPr>
      </w:pPr>
    </w:p>
    <w:p w14:paraId="5FD9AC85" w14:textId="2A08EFB5" w:rsidR="00167369" w:rsidRPr="0001377B" w:rsidRDefault="00275D07" w:rsidP="00972FAE">
      <w:pPr>
        <w:pStyle w:val="ListParagraph"/>
        <w:numPr>
          <w:ilvl w:val="0"/>
          <w:numId w:val="3"/>
        </w:numPr>
        <w:spacing w:after="0" w:line="256" w:lineRule="auto"/>
        <w:rPr>
          <w:rFonts w:ascii="Calibri" w:eastAsia="Calibri" w:hAnsi="Calibri" w:cs="Calibri"/>
          <w:color w:val="000000"/>
          <w:shd w:val="clear" w:color="auto" w:fill="FFFFFF"/>
          <w:lang w:eastAsia="en-AU"/>
        </w:rPr>
      </w:pPr>
      <w:r w:rsidRPr="0001377B">
        <w:rPr>
          <w:rFonts w:ascii="Calibri" w:eastAsia="Calibri" w:hAnsi="Calibri" w:cs="Calibri"/>
          <w:color w:val="000000"/>
          <w:shd w:val="clear" w:color="auto" w:fill="FFFFFF"/>
          <w:lang w:eastAsia="en-AU"/>
        </w:rPr>
        <w:t>Song</w:t>
      </w:r>
    </w:p>
    <w:p w14:paraId="6FE2E494" w14:textId="77777777" w:rsidR="008851EE" w:rsidRPr="008851EE" w:rsidRDefault="008851EE" w:rsidP="008851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F1F1F"/>
          <w:kern w:val="0"/>
          <w:lang w:eastAsia="en-AU"/>
          <w14:ligatures w14:val="none"/>
        </w:rPr>
      </w:pPr>
      <w:r w:rsidRPr="008851EE">
        <w:rPr>
          <w:rFonts w:ascii="Calibri" w:eastAsia="Times New Roman" w:hAnsi="Calibri" w:cs="Calibri"/>
          <w:color w:val="1F1F1F"/>
          <w:kern w:val="0"/>
          <w:lang w:eastAsia="en-AU"/>
          <w14:ligatures w14:val="none"/>
        </w:rPr>
        <w:t>Lyrics</w:t>
      </w:r>
    </w:p>
    <w:p w14:paraId="3968412A" w14:textId="77777777" w:rsidR="008851EE" w:rsidRPr="0001377B" w:rsidRDefault="008851EE" w:rsidP="008851EE">
      <w:pPr>
        <w:shd w:val="clear" w:color="auto" w:fill="FFFFFF"/>
        <w:spacing w:after="0" w:line="300" w:lineRule="atLeast"/>
        <w:rPr>
          <w:rFonts w:ascii="Calibri" w:eastAsia="Times New Roman" w:hAnsi="Calibri" w:cs="Calibri"/>
          <w:color w:val="1F1F1F"/>
          <w:kern w:val="0"/>
          <w:lang w:eastAsia="en-AU"/>
          <w14:ligatures w14:val="none"/>
        </w:rPr>
      </w:pP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Nasema</w:t>
      </w:r>
      <w:proofErr w:type="spellEnd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 xml:space="preserve"> </w:t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asanti</w:t>
      </w:r>
      <w:proofErr w:type="spellEnd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 xml:space="preserve"> </w:t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kwa</w:t>
      </w:r>
      <w:proofErr w:type="spellEnd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 xml:space="preserve"> </w:t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Mungu</w:t>
      </w:r>
      <w:proofErr w:type="spellEnd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 xml:space="preserve"> </w:t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wangu</w:t>
      </w:r>
      <w:proofErr w:type="spellEnd"/>
      <w:r w:rsidRPr="0001377B">
        <w:rPr>
          <w:rFonts w:ascii="Calibri" w:eastAsia="Times New Roman" w:hAnsi="Calibri" w:cs="Calibri"/>
          <w:color w:val="1F1F1F"/>
          <w:kern w:val="0"/>
          <w:lang w:eastAsia="en-AU"/>
          <w14:ligatures w14:val="none"/>
        </w:rPr>
        <w:t xml:space="preserve"> - </w:t>
      </w:r>
      <w:r w:rsidRPr="008851EE">
        <w:rPr>
          <w:rFonts w:ascii="Calibri" w:eastAsia="Times New Roman" w:hAnsi="Calibri" w:cs="Calibri"/>
          <w:color w:val="1F1F1F"/>
          <w:kern w:val="0"/>
          <w:lang w:eastAsia="en-AU"/>
          <w14:ligatures w14:val="none"/>
        </w:rPr>
        <w:t>I say thank you to my God</w:t>
      </w:r>
      <w:r w:rsidRPr="008851EE">
        <w:rPr>
          <w:rFonts w:ascii="Calibri" w:eastAsia="Times New Roman" w:hAnsi="Calibri" w:cs="Calibri"/>
          <w:color w:val="1F1F1F"/>
          <w:kern w:val="0"/>
          <w:lang w:eastAsia="en-AU"/>
          <w14:ligatures w14:val="none"/>
        </w:rPr>
        <w:br/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Nasema</w:t>
      </w:r>
      <w:proofErr w:type="spellEnd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 xml:space="preserve"> Asanti </w:t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kwa</w:t>
      </w:r>
      <w:proofErr w:type="spellEnd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 xml:space="preserve"> </w:t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wema</w:t>
      </w:r>
      <w:proofErr w:type="spellEnd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 xml:space="preserve"> </w:t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wako</w:t>
      </w:r>
      <w:proofErr w:type="spellEnd"/>
      <w:r w:rsidRPr="0001377B">
        <w:rPr>
          <w:rFonts w:ascii="Calibri" w:eastAsia="Times New Roman" w:hAnsi="Calibri" w:cs="Calibri"/>
          <w:color w:val="1F1F1F"/>
          <w:kern w:val="0"/>
          <w:lang w:eastAsia="en-AU"/>
          <w14:ligatures w14:val="none"/>
        </w:rPr>
        <w:t xml:space="preserve"> - </w:t>
      </w:r>
      <w:r w:rsidRPr="008851EE">
        <w:rPr>
          <w:rFonts w:ascii="Calibri" w:eastAsia="Times New Roman" w:hAnsi="Calibri" w:cs="Calibri"/>
          <w:color w:val="1F1F1F"/>
          <w:kern w:val="0"/>
          <w:lang w:eastAsia="en-AU"/>
          <w14:ligatures w14:val="none"/>
        </w:rPr>
        <w:t>I say Thank you for your kindness</w:t>
      </w:r>
      <w:r w:rsidRPr="008851EE">
        <w:rPr>
          <w:rFonts w:ascii="Calibri" w:eastAsia="Times New Roman" w:hAnsi="Calibri" w:cs="Calibri"/>
          <w:color w:val="1F1F1F"/>
          <w:kern w:val="0"/>
          <w:lang w:eastAsia="en-AU"/>
          <w14:ligatures w14:val="none"/>
        </w:rPr>
        <w:br/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kwa</w:t>
      </w:r>
      <w:proofErr w:type="spellEnd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 xml:space="preserve"> </w:t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maana</w:t>
      </w:r>
      <w:proofErr w:type="spellEnd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 xml:space="preserve"> </w:t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fadhili</w:t>
      </w:r>
      <w:proofErr w:type="spellEnd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 xml:space="preserve"> </w:t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zako</w:t>
      </w:r>
      <w:proofErr w:type="spellEnd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 xml:space="preserve"> </w:t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zadumu</w:t>
      </w:r>
      <w:proofErr w:type="spellEnd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 xml:space="preserve"> </w:t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milele</w:t>
      </w:r>
      <w:proofErr w:type="spellEnd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 xml:space="preserve"> </w:t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na</w:t>
      </w:r>
      <w:proofErr w:type="spellEnd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 xml:space="preserve"> </w:t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milele</w:t>
      </w:r>
      <w:proofErr w:type="spellEnd"/>
      <w:r w:rsidRPr="0001377B">
        <w:rPr>
          <w:rFonts w:ascii="Calibri" w:eastAsia="Times New Roman" w:hAnsi="Calibri" w:cs="Calibri"/>
          <w:color w:val="1F1F1F"/>
          <w:kern w:val="0"/>
          <w:lang w:eastAsia="en-AU"/>
          <w14:ligatures w14:val="none"/>
        </w:rPr>
        <w:t xml:space="preserve"> - </w:t>
      </w:r>
      <w:r w:rsidRPr="000A4AF3">
        <w:rPr>
          <w:rFonts w:ascii="Calibri" w:eastAsia="Times New Roman" w:hAnsi="Calibri" w:cs="Calibri"/>
          <w:color w:val="1F1F1F"/>
          <w:kern w:val="0"/>
          <w:sz w:val="22"/>
          <w:szCs w:val="22"/>
          <w:lang w:eastAsia="en-AU"/>
          <w14:ligatures w14:val="none"/>
        </w:rPr>
        <w:t>for your kindness endures forever and ever</w:t>
      </w:r>
      <w:r w:rsidRPr="000A4AF3">
        <w:rPr>
          <w:rFonts w:ascii="Calibri" w:eastAsia="Times New Roman" w:hAnsi="Calibri" w:cs="Calibri"/>
          <w:color w:val="1F1F1F"/>
          <w:kern w:val="0"/>
          <w:sz w:val="22"/>
          <w:szCs w:val="22"/>
          <w:lang w:eastAsia="en-AU"/>
          <w14:ligatures w14:val="none"/>
        </w:rPr>
        <w:br/>
      </w:r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Amina</w:t>
      </w:r>
      <w:r w:rsidRPr="0001377B">
        <w:rPr>
          <w:rFonts w:ascii="Calibri" w:eastAsia="Times New Roman" w:hAnsi="Calibri" w:cs="Calibri"/>
          <w:color w:val="5E5E5E"/>
          <w:kern w:val="0"/>
          <w:lang w:eastAsia="en-AU"/>
          <w14:ligatures w14:val="none"/>
        </w:rPr>
        <w:t xml:space="preserve"> -</w:t>
      </w:r>
      <w:r w:rsidRPr="008851EE">
        <w:rPr>
          <w:rFonts w:ascii="Calibri" w:eastAsia="Times New Roman" w:hAnsi="Calibri" w:cs="Calibri"/>
          <w:color w:val="1F1F1F"/>
          <w:kern w:val="0"/>
          <w:lang w:eastAsia="en-AU"/>
          <w14:ligatures w14:val="none"/>
        </w:rPr>
        <w:t>Amen.</w:t>
      </w:r>
    </w:p>
    <w:p w14:paraId="464AE29A" w14:textId="75965ED1" w:rsidR="008851EE" w:rsidRPr="0001377B" w:rsidRDefault="008851EE" w:rsidP="008851EE">
      <w:pPr>
        <w:shd w:val="clear" w:color="auto" w:fill="FFFFFF"/>
        <w:spacing w:after="0" w:line="300" w:lineRule="atLeast"/>
        <w:rPr>
          <w:rFonts w:ascii="Calibri" w:eastAsia="Times New Roman" w:hAnsi="Calibri" w:cs="Calibri"/>
          <w:color w:val="5E5E5E"/>
          <w:kern w:val="0"/>
          <w:lang w:eastAsia="en-AU"/>
          <w14:ligatures w14:val="none"/>
        </w:rPr>
      </w:pPr>
      <w:r w:rsidRPr="008851EE">
        <w:rPr>
          <w:rFonts w:ascii="Calibri" w:eastAsia="Times New Roman" w:hAnsi="Calibri" w:cs="Calibri"/>
          <w:color w:val="1F1F1F"/>
          <w:kern w:val="0"/>
          <w:lang w:eastAsia="en-AU"/>
          <w14:ligatures w14:val="none"/>
        </w:rPr>
        <w:br/>
      </w:r>
      <w:r w:rsidRPr="008851EE">
        <w:rPr>
          <w:rFonts w:ascii="Calibri" w:eastAsia="Times New Roman" w:hAnsi="Calibri" w:cs="Calibri"/>
          <w:color w:val="1F1F1F"/>
          <w:kern w:val="0"/>
          <w:lang w:eastAsia="en-AU"/>
          <w14:ligatures w14:val="none"/>
        </w:rPr>
        <w:br/>
      </w:r>
    </w:p>
    <w:p w14:paraId="71D23F20" w14:textId="359F4D6B" w:rsidR="00275D07" w:rsidRPr="0001377B" w:rsidRDefault="008851EE" w:rsidP="00972FAE">
      <w:pPr>
        <w:shd w:val="clear" w:color="auto" w:fill="FFFFFF"/>
        <w:spacing w:after="0" w:line="300" w:lineRule="atLeast"/>
        <w:rPr>
          <w:rFonts w:ascii="Calibri" w:eastAsia="Times New Roman" w:hAnsi="Calibri" w:cs="Calibri"/>
          <w:color w:val="1F1F1F"/>
          <w:kern w:val="0"/>
          <w:lang w:eastAsia="en-AU"/>
          <w14:ligatures w14:val="none"/>
        </w:rPr>
      </w:pP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Oooh</w:t>
      </w:r>
      <w:proofErr w:type="spellEnd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 xml:space="preserve"> </w:t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nitaimba</w:t>
      </w:r>
      <w:proofErr w:type="spellEnd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 xml:space="preserve"> </w:t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sifa</w:t>
      </w:r>
      <w:proofErr w:type="spellEnd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 xml:space="preserve"> </w:t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zako</w:t>
      </w:r>
      <w:proofErr w:type="spellEnd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 xml:space="preserve"> </w:t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mbele</w:t>
      </w:r>
      <w:proofErr w:type="spellEnd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 xml:space="preserve"> </w:t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ya</w:t>
      </w:r>
      <w:proofErr w:type="spellEnd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 xml:space="preserve"> </w:t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watu</w:t>
      </w:r>
      <w:proofErr w:type="spellEnd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 xml:space="preserve"> </w:t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wote</w:t>
      </w:r>
      <w:proofErr w:type="spellEnd"/>
      <w:r w:rsidRPr="0001377B">
        <w:rPr>
          <w:rFonts w:ascii="Calibri" w:eastAsia="Times New Roman" w:hAnsi="Calibri" w:cs="Calibri"/>
          <w:color w:val="1F1F1F"/>
          <w:kern w:val="0"/>
          <w:lang w:eastAsia="en-AU"/>
          <w14:ligatures w14:val="none"/>
        </w:rPr>
        <w:t xml:space="preserve"> </w:t>
      </w:r>
      <w:r w:rsidRPr="000A4AF3">
        <w:rPr>
          <w:rFonts w:ascii="Calibri" w:eastAsia="Times New Roman" w:hAnsi="Calibri" w:cs="Calibri"/>
          <w:color w:val="1F1F1F"/>
          <w:kern w:val="0"/>
          <w:sz w:val="22"/>
          <w:szCs w:val="22"/>
          <w:lang w:eastAsia="en-AU"/>
          <w14:ligatures w14:val="none"/>
        </w:rPr>
        <w:t xml:space="preserve">- </w:t>
      </w:r>
      <w:proofErr w:type="spellStart"/>
      <w:r w:rsidRPr="000A4AF3">
        <w:rPr>
          <w:rFonts w:ascii="Calibri" w:eastAsia="Times New Roman" w:hAnsi="Calibri" w:cs="Calibri"/>
          <w:color w:val="1F1F1F"/>
          <w:kern w:val="0"/>
          <w:sz w:val="22"/>
          <w:szCs w:val="22"/>
          <w:lang w:eastAsia="en-AU"/>
          <w14:ligatures w14:val="none"/>
        </w:rPr>
        <w:t>Oooh</w:t>
      </w:r>
      <w:proofErr w:type="spellEnd"/>
      <w:r w:rsidRPr="000A4AF3">
        <w:rPr>
          <w:rFonts w:ascii="Calibri" w:eastAsia="Times New Roman" w:hAnsi="Calibri" w:cs="Calibri"/>
          <w:color w:val="1F1F1F"/>
          <w:kern w:val="0"/>
          <w:sz w:val="22"/>
          <w:szCs w:val="22"/>
          <w:lang w:eastAsia="en-AU"/>
          <w14:ligatures w14:val="none"/>
        </w:rPr>
        <w:t xml:space="preserve"> I will sing your praises in front of everyone</w:t>
      </w:r>
      <w:r w:rsidRPr="000A4AF3">
        <w:rPr>
          <w:rFonts w:ascii="Calibri" w:eastAsia="Times New Roman" w:hAnsi="Calibri" w:cs="Calibri"/>
          <w:color w:val="1F1F1F"/>
          <w:kern w:val="0"/>
          <w:sz w:val="22"/>
          <w:szCs w:val="22"/>
          <w:lang w:eastAsia="en-AU"/>
          <w14:ligatures w14:val="none"/>
        </w:rPr>
        <w:br/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Nitaimba</w:t>
      </w:r>
      <w:proofErr w:type="spellEnd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 xml:space="preserve"> </w:t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sifa</w:t>
      </w:r>
      <w:proofErr w:type="spellEnd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 xml:space="preserve"> </w:t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zako</w:t>
      </w:r>
      <w:proofErr w:type="spellEnd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 xml:space="preserve"> </w:t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mbele</w:t>
      </w:r>
      <w:proofErr w:type="spellEnd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 xml:space="preserve"> </w:t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ya</w:t>
      </w:r>
      <w:proofErr w:type="spellEnd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 xml:space="preserve"> </w:t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watu</w:t>
      </w:r>
      <w:proofErr w:type="spellEnd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 xml:space="preserve"> </w:t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wote</w:t>
      </w:r>
      <w:proofErr w:type="spellEnd"/>
      <w:r w:rsidRPr="0001377B">
        <w:rPr>
          <w:rFonts w:ascii="Calibri" w:eastAsia="Times New Roman" w:hAnsi="Calibri" w:cs="Calibri"/>
          <w:color w:val="1F1F1F"/>
          <w:kern w:val="0"/>
          <w:lang w:eastAsia="en-AU"/>
          <w14:ligatures w14:val="none"/>
        </w:rPr>
        <w:t xml:space="preserve"> - </w:t>
      </w:r>
      <w:r w:rsidRPr="008851EE">
        <w:rPr>
          <w:rFonts w:ascii="Calibri" w:eastAsia="Times New Roman" w:hAnsi="Calibri" w:cs="Calibri"/>
          <w:color w:val="1F1F1F"/>
          <w:kern w:val="0"/>
          <w:lang w:eastAsia="en-AU"/>
          <w14:ligatures w14:val="none"/>
        </w:rPr>
        <w:t>I will sing your praises before all people</w:t>
      </w:r>
      <w:r w:rsidRPr="008851EE">
        <w:rPr>
          <w:rFonts w:ascii="Calibri" w:eastAsia="Times New Roman" w:hAnsi="Calibri" w:cs="Calibri"/>
          <w:color w:val="1F1F1F"/>
          <w:kern w:val="0"/>
          <w:lang w:eastAsia="en-AU"/>
          <w14:ligatures w14:val="none"/>
        </w:rPr>
        <w:br/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kwa</w:t>
      </w:r>
      <w:proofErr w:type="spellEnd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 xml:space="preserve"> </w:t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maana</w:t>
      </w:r>
      <w:proofErr w:type="spellEnd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 xml:space="preserve"> </w:t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fadhili</w:t>
      </w:r>
      <w:proofErr w:type="spellEnd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 xml:space="preserve"> </w:t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zako</w:t>
      </w:r>
      <w:proofErr w:type="spellEnd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 xml:space="preserve"> </w:t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zadumu</w:t>
      </w:r>
      <w:proofErr w:type="spellEnd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 xml:space="preserve"> </w:t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milele</w:t>
      </w:r>
      <w:proofErr w:type="spellEnd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 xml:space="preserve"> </w:t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na</w:t>
      </w:r>
      <w:proofErr w:type="spellEnd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 xml:space="preserve"> </w:t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milele</w:t>
      </w:r>
      <w:proofErr w:type="spellEnd"/>
      <w:r w:rsidRPr="0001377B">
        <w:rPr>
          <w:rFonts w:ascii="Calibri" w:eastAsia="Times New Roman" w:hAnsi="Calibri" w:cs="Calibri"/>
          <w:color w:val="1F1F1F"/>
          <w:kern w:val="0"/>
          <w:lang w:eastAsia="en-AU"/>
          <w14:ligatures w14:val="none"/>
        </w:rPr>
        <w:t xml:space="preserve"> - </w:t>
      </w:r>
      <w:r w:rsidRPr="008851EE">
        <w:rPr>
          <w:rFonts w:ascii="Calibri" w:eastAsia="Times New Roman" w:hAnsi="Calibri" w:cs="Calibri"/>
          <w:color w:val="1F1F1F"/>
          <w:kern w:val="0"/>
          <w:lang w:eastAsia="en-AU"/>
          <w14:ligatures w14:val="none"/>
        </w:rPr>
        <w:t>for your kindness endures forever and ever</w:t>
      </w:r>
      <w:r w:rsidRPr="008851EE">
        <w:rPr>
          <w:rFonts w:ascii="Calibri" w:eastAsia="Times New Roman" w:hAnsi="Calibri" w:cs="Calibri"/>
          <w:color w:val="1F1F1F"/>
          <w:kern w:val="0"/>
          <w:lang w:eastAsia="en-AU"/>
          <w14:ligatures w14:val="none"/>
        </w:rPr>
        <w:br/>
      </w:r>
      <w:r w:rsidRPr="0001377B">
        <w:rPr>
          <w:rFonts w:ascii="Calibri" w:eastAsia="Times New Roman" w:hAnsi="Calibri" w:cs="Calibri"/>
          <w:color w:val="1F1F1F"/>
          <w:kern w:val="0"/>
          <w:highlight w:val="yellow"/>
          <w:lang w:eastAsia="en-AU"/>
          <w14:ligatures w14:val="none"/>
        </w:rPr>
        <w:t>Amina</w:t>
      </w:r>
      <w:r w:rsidRPr="0001377B">
        <w:rPr>
          <w:rFonts w:ascii="Calibri" w:eastAsia="Times New Roman" w:hAnsi="Calibri" w:cs="Calibri"/>
          <w:color w:val="1F1F1F"/>
          <w:kern w:val="0"/>
          <w:lang w:eastAsia="en-AU"/>
          <w14:ligatures w14:val="none"/>
        </w:rPr>
        <w:t xml:space="preserve"> - </w:t>
      </w:r>
      <w:r w:rsidRPr="008851EE">
        <w:rPr>
          <w:rFonts w:ascii="Calibri" w:eastAsia="Times New Roman" w:hAnsi="Calibri" w:cs="Calibri"/>
          <w:color w:val="1F1F1F"/>
          <w:kern w:val="0"/>
          <w:lang w:eastAsia="en-AU"/>
          <w14:ligatures w14:val="none"/>
        </w:rPr>
        <w:t>Amen.</w:t>
      </w:r>
      <w:r w:rsidRPr="008851EE">
        <w:rPr>
          <w:rFonts w:ascii="Calibri" w:eastAsia="Times New Roman" w:hAnsi="Calibri" w:cs="Calibri"/>
          <w:color w:val="1F1F1F"/>
          <w:kern w:val="0"/>
          <w:lang w:eastAsia="en-AU"/>
          <w14:ligatures w14:val="none"/>
        </w:rPr>
        <w:br/>
      </w:r>
      <w:r w:rsidRPr="008851EE">
        <w:rPr>
          <w:rFonts w:ascii="Calibri" w:eastAsia="Times New Roman" w:hAnsi="Calibri" w:cs="Calibri"/>
          <w:color w:val="1F1F1F"/>
          <w:kern w:val="0"/>
          <w:lang w:eastAsia="en-AU"/>
          <w14:ligatures w14:val="none"/>
        </w:rPr>
        <w:br/>
      </w:r>
      <w:r w:rsidRPr="008851EE">
        <w:rPr>
          <w:rFonts w:ascii="Calibri" w:eastAsia="Times New Roman" w:hAnsi="Calibri" w:cs="Calibri"/>
          <w:color w:val="1F1F1F"/>
          <w:kern w:val="0"/>
          <w:lang w:eastAsia="en-AU"/>
          <w14:ligatures w14:val="none"/>
        </w:rPr>
        <w:br/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Nasema</w:t>
      </w:r>
      <w:proofErr w:type="spellEnd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 xml:space="preserve"> </w:t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asanti</w:t>
      </w:r>
      <w:proofErr w:type="spellEnd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 xml:space="preserve"> </w:t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kwa</w:t>
      </w:r>
      <w:proofErr w:type="spellEnd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 xml:space="preserve"> </w:t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Mungu</w:t>
      </w:r>
      <w:proofErr w:type="spellEnd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 xml:space="preserve"> </w:t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wangu</w:t>
      </w:r>
      <w:proofErr w:type="spellEnd"/>
      <w:r w:rsidRPr="0001377B">
        <w:rPr>
          <w:rFonts w:ascii="Calibri" w:eastAsia="Times New Roman" w:hAnsi="Calibri" w:cs="Calibri"/>
          <w:color w:val="1F1F1F"/>
          <w:kern w:val="0"/>
          <w:lang w:eastAsia="en-AU"/>
          <w14:ligatures w14:val="none"/>
        </w:rPr>
        <w:t xml:space="preserve"> - </w:t>
      </w:r>
      <w:r w:rsidRPr="008851EE">
        <w:rPr>
          <w:rFonts w:ascii="Calibri" w:eastAsia="Times New Roman" w:hAnsi="Calibri" w:cs="Calibri"/>
          <w:color w:val="1F1F1F"/>
          <w:kern w:val="0"/>
          <w:lang w:eastAsia="en-AU"/>
          <w14:ligatures w14:val="none"/>
        </w:rPr>
        <w:t>I say thank you to my God</w:t>
      </w:r>
      <w:r w:rsidRPr="008851EE">
        <w:rPr>
          <w:rFonts w:ascii="Calibri" w:eastAsia="Times New Roman" w:hAnsi="Calibri" w:cs="Calibri"/>
          <w:color w:val="1F1F1F"/>
          <w:kern w:val="0"/>
          <w:lang w:eastAsia="en-AU"/>
          <w14:ligatures w14:val="none"/>
        </w:rPr>
        <w:br/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Nasema</w:t>
      </w:r>
      <w:proofErr w:type="spellEnd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 xml:space="preserve"> Asanti </w:t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kwa</w:t>
      </w:r>
      <w:proofErr w:type="spellEnd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 xml:space="preserve"> </w:t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wema</w:t>
      </w:r>
      <w:proofErr w:type="spellEnd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 xml:space="preserve"> </w:t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wako</w:t>
      </w:r>
      <w:proofErr w:type="spellEnd"/>
      <w:r w:rsidRPr="0001377B">
        <w:rPr>
          <w:rFonts w:ascii="Calibri" w:eastAsia="Times New Roman" w:hAnsi="Calibri" w:cs="Calibri"/>
          <w:color w:val="1F1F1F"/>
          <w:kern w:val="0"/>
          <w:lang w:eastAsia="en-AU"/>
          <w14:ligatures w14:val="none"/>
        </w:rPr>
        <w:t xml:space="preserve"> - </w:t>
      </w:r>
      <w:r w:rsidRPr="008851EE">
        <w:rPr>
          <w:rFonts w:ascii="Calibri" w:eastAsia="Times New Roman" w:hAnsi="Calibri" w:cs="Calibri"/>
          <w:color w:val="1F1F1F"/>
          <w:kern w:val="0"/>
          <w:lang w:eastAsia="en-AU"/>
          <w14:ligatures w14:val="none"/>
        </w:rPr>
        <w:t>I say Thank you for your kindness</w:t>
      </w:r>
      <w:r w:rsidRPr="008851EE">
        <w:rPr>
          <w:rFonts w:ascii="Calibri" w:eastAsia="Times New Roman" w:hAnsi="Calibri" w:cs="Calibri"/>
          <w:color w:val="1F1F1F"/>
          <w:kern w:val="0"/>
          <w:lang w:eastAsia="en-AU"/>
          <w14:ligatures w14:val="none"/>
        </w:rPr>
        <w:br/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kwa</w:t>
      </w:r>
      <w:proofErr w:type="spellEnd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 xml:space="preserve"> </w:t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maana</w:t>
      </w:r>
      <w:proofErr w:type="spellEnd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 xml:space="preserve"> </w:t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fadhili</w:t>
      </w:r>
      <w:proofErr w:type="spellEnd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 xml:space="preserve"> </w:t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zako</w:t>
      </w:r>
      <w:proofErr w:type="spellEnd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 xml:space="preserve"> </w:t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zadumu</w:t>
      </w:r>
      <w:proofErr w:type="spellEnd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 xml:space="preserve"> </w:t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milele</w:t>
      </w:r>
      <w:proofErr w:type="spellEnd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 xml:space="preserve"> </w:t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na</w:t>
      </w:r>
      <w:proofErr w:type="spellEnd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 xml:space="preserve"> </w:t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milele</w:t>
      </w:r>
      <w:proofErr w:type="spellEnd"/>
      <w:r w:rsidRPr="0001377B">
        <w:rPr>
          <w:rFonts w:ascii="Calibri" w:eastAsia="Times New Roman" w:hAnsi="Calibri" w:cs="Calibri"/>
          <w:color w:val="1F1F1F"/>
          <w:kern w:val="0"/>
          <w:lang w:eastAsia="en-AU"/>
          <w14:ligatures w14:val="none"/>
        </w:rPr>
        <w:t xml:space="preserve"> - </w:t>
      </w:r>
      <w:r w:rsidRPr="008851EE">
        <w:rPr>
          <w:rFonts w:ascii="Calibri" w:eastAsia="Times New Roman" w:hAnsi="Calibri" w:cs="Calibri"/>
          <w:color w:val="1F1F1F"/>
          <w:kern w:val="0"/>
          <w:lang w:eastAsia="en-AU"/>
          <w14:ligatures w14:val="none"/>
        </w:rPr>
        <w:t>for your kindness endures forever and ever</w:t>
      </w:r>
      <w:r w:rsidRPr="008851EE">
        <w:rPr>
          <w:rFonts w:ascii="Calibri" w:eastAsia="Times New Roman" w:hAnsi="Calibri" w:cs="Calibri"/>
          <w:color w:val="1F1F1F"/>
          <w:kern w:val="0"/>
          <w:lang w:eastAsia="en-AU"/>
          <w14:ligatures w14:val="none"/>
        </w:rPr>
        <w:br/>
      </w:r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Amina</w:t>
      </w:r>
      <w:r w:rsidRPr="0001377B">
        <w:rPr>
          <w:rFonts w:ascii="Calibri" w:eastAsia="Times New Roman" w:hAnsi="Calibri" w:cs="Calibri"/>
          <w:color w:val="5E5E5E"/>
          <w:kern w:val="0"/>
          <w:lang w:eastAsia="en-AU"/>
          <w14:ligatures w14:val="none"/>
        </w:rPr>
        <w:t xml:space="preserve"> - </w:t>
      </w:r>
      <w:r w:rsidRPr="008851EE">
        <w:rPr>
          <w:rFonts w:ascii="Calibri" w:eastAsia="Times New Roman" w:hAnsi="Calibri" w:cs="Calibri"/>
          <w:color w:val="1F1F1F"/>
          <w:kern w:val="0"/>
          <w:lang w:eastAsia="en-AU"/>
          <w14:ligatures w14:val="none"/>
        </w:rPr>
        <w:t>Amen.</w:t>
      </w:r>
      <w:r w:rsidRPr="008851EE">
        <w:rPr>
          <w:rFonts w:ascii="Calibri" w:eastAsia="Times New Roman" w:hAnsi="Calibri" w:cs="Calibri"/>
          <w:color w:val="1F1F1F"/>
          <w:kern w:val="0"/>
          <w:lang w:eastAsia="en-AU"/>
          <w14:ligatures w14:val="none"/>
        </w:rPr>
        <w:br/>
      </w:r>
      <w:r w:rsidRPr="008851EE">
        <w:rPr>
          <w:rFonts w:ascii="Calibri" w:eastAsia="Times New Roman" w:hAnsi="Calibri" w:cs="Calibri"/>
          <w:color w:val="1F1F1F"/>
          <w:kern w:val="0"/>
          <w:lang w:eastAsia="en-AU"/>
          <w14:ligatures w14:val="none"/>
        </w:rPr>
        <w:br/>
      </w:r>
      <w:r w:rsidRPr="008851EE">
        <w:rPr>
          <w:rFonts w:ascii="Calibri" w:eastAsia="Times New Roman" w:hAnsi="Calibri" w:cs="Calibri"/>
          <w:color w:val="1F1F1F"/>
          <w:kern w:val="0"/>
          <w:lang w:eastAsia="en-AU"/>
          <w14:ligatures w14:val="none"/>
        </w:rPr>
        <w:br/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Nasema</w:t>
      </w:r>
      <w:proofErr w:type="spellEnd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 xml:space="preserve"> </w:t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asanti</w:t>
      </w:r>
      <w:proofErr w:type="spellEnd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 xml:space="preserve"> </w:t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kwa</w:t>
      </w:r>
      <w:proofErr w:type="spellEnd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 xml:space="preserve"> </w:t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Mungu</w:t>
      </w:r>
      <w:proofErr w:type="spellEnd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 xml:space="preserve"> </w:t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wangu</w:t>
      </w:r>
      <w:proofErr w:type="spellEnd"/>
      <w:r w:rsidRPr="0001377B">
        <w:rPr>
          <w:rFonts w:ascii="Calibri" w:eastAsia="Times New Roman" w:hAnsi="Calibri" w:cs="Calibri"/>
          <w:color w:val="1F1F1F"/>
          <w:kern w:val="0"/>
          <w:lang w:eastAsia="en-AU"/>
          <w14:ligatures w14:val="none"/>
        </w:rPr>
        <w:t xml:space="preserve"> - </w:t>
      </w:r>
      <w:r w:rsidRPr="008851EE">
        <w:rPr>
          <w:rFonts w:ascii="Calibri" w:eastAsia="Times New Roman" w:hAnsi="Calibri" w:cs="Calibri"/>
          <w:color w:val="1F1F1F"/>
          <w:kern w:val="0"/>
          <w:lang w:eastAsia="en-AU"/>
          <w14:ligatures w14:val="none"/>
        </w:rPr>
        <w:t>I say thank you to my God</w:t>
      </w:r>
      <w:r w:rsidRPr="008851EE">
        <w:rPr>
          <w:rFonts w:ascii="Calibri" w:eastAsia="Times New Roman" w:hAnsi="Calibri" w:cs="Calibri"/>
          <w:color w:val="1F1F1F"/>
          <w:kern w:val="0"/>
          <w:lang w:eastAsia="en-AU"/>
          <w14:ligatures w14:val="none"/>
        </w:rPr>
        <w:br/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Nasema</w:t>
      </w:r>
      <w:proofErr w:type="spellEnd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 xml:space="preserve"> Asanti </w:t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kwa</w:t>
      </w:r>
      <w:proofErr w:type="spellEnd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 xml:space="preserve"> </w:t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wema</w:t>
      </w:r>
      <w:proofErr w:type="spellEnd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 xml:space="preserve"> </w:t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wako</w:t>
      </w:r>
      <w:proofErr w:type="spellEnd"/>
      <w:r w:rsidRPr="0001377B">
        <w:rPr>
          <w:rFonts w:ascii="Calibri" w:eastAsia="Times New Roman" w:hAnsi="Calibri" w:cs="Calibri"/>
          <w:color w:val="1F1F1F"/>
          <w:kern w:val="0"/>
          <w:lang w:eastAsia="en-AU"/>
          <w14:ligatures w14:val="none"/>
        </w:rPr>
        <w:t xml:space="preserve"> - </w:t>
      </w:r>
      <w:r w:rsidRPr="008851EE">
        <w:rPr>
          <w:rFonts w:ascii="Calibri" w:eastAsia="Times New Roman" w:hAnsi="Calibri" w:cs="Calibri"/>
          <w:color w:val="1F1F1F"/>
          <w:kern w:val="0"/>
          <w:lang w:eastAsia="en-AU"/>
          <w14:ligatures w14:val="none"/>
        </w:rPr>
        <w:t>I say Thank you for your kindness</w:t>
      </w:r>
      <w:r w:rsidRPr="008851EE">
        <w:rPr>
          <w:rFonts w:ascii="Calibri" w:eastAsia="Times New Roman" w:hAnsi="Calibri" w:cs="Calibri"/>
          <w:color w:val="1F1F1F"/>
          <w:kern w:val="0"/>
          <w:lang w:eastAsia="en-AU"/>
          <w14:ligatures w14:val="none"/>
        </w:rPr>
        <w:br/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kwa</w:t>
      </w:r>
      <w:proofErr w:type="spellEnd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 xml:space="preserve"> </w:t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maana</w:t>
      </w:r>
      <w:proofErr w:type="spellEnd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 xml:space="preserve"> </w:t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fadhili</w:t>
      </w:r>
      <w:proofErr w:type="spellEnd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 xml:space="preserve"> </w:t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zako</w:t>
      </w:r>
      <w:proofErr w:type="spellEnd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 xml:space="preserve"> </w:t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zadumu</w:t>
      </w:r>
      <w:proofErr w:type="spellEnd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 xml:space="preserve"> </w:t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milele</w:t>
      </w:r>
      <w:proofErr w:type="spellEnd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 xml:space="preserve"> </w:t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na</w:t>
      </w:r>
      <w:proofErr w:type="spellEnd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 xml:space="preserve"> </w:t>
      </w:r>
      <w:proofErr w:type="spellStart"/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milele</w:t>
      </w:r>
      <w:proofErr w:type="spellEnd"/>
      <w:r w:rsidRPr="0001377B">
        <w:rPr>
          <w:rFonts w:ascii="Calibri" w:eastAsia="Times New Roman" w:hAnsi="Calibri" w:cs="Calibri"/>
          <w:color w:val="1F1F1F"/>
          <w:kern w:val="0"/>
          <w:lang w:eastAsia="en-AU"/>
          <w14:ligatures w14:val="none"/>
        </w:rPr>
        <w:t xml:space="preserve"> - </w:t>
      </w:r>
      <w:r w:rsidRPr="000A4AF3">
        <w:rPr>
          <w:rFonts w:ascii="Calibri" w:eastAsia="Times New Roman" w:hAnsi="Calibri" w:cs="Calibri"/>
          <w:color w:val="1F1F1F"/>
          <w:kern w:val="0"/>
          <w:sz w:val="22"/>
          <w:szCs w:val="22"/>
          <w:lang w:eastAsia="en-AU"/>
          <w14:ligatures w14:val="none"/>
        </w:rPr>
        <w:t>for your kindness endures forever and ever</w:t>
      </w:r>
      <w:r w:rsidRPr="000A4AF3">
        <w:rPr>
          <w:rFonts w:ascii="Calibri" w:eastAsia="Times New Roman" w:hAnsi="Calibri" w:cs="Calibri"/>
          <w:color w:val="1F1F1F"/>
          <w:kern w:val="0"/>
          <w:sz w:val="22"/>
          <w:szCs w:val="22"/>
          <w:lang w:eastAsia="en-AU"/>
          <w14:ligatures w14:val="none"/>
        </w:rPr>
        <w:br/>
      </w:r>
      <w:r w:rsidRPr="008851EE">
        <w:rPr>
          <w:rFonts w:ascii="Calibri" w:eastAsia="Times New Roman" w:hAnsi="Calibri" w:cs="Calibri"/>
          <w:color w:val="5E5E5E"/>
          <w:kern w:val="0"/>
          <w:highlight w:val="yellow"/>
          <w:lang w:eastAsia="en-AU"/>
          <w14:ligatures w14:val="none"/>
        </w:rPr>
        <w:t>Amina</w:t>
      </w:r>
      <w:r w:rsidRPr="0001377B">
        <w:rPr>
          <w:rFonts w:ascii="Calibri" w:eastAsia="Times New Roman" w:hAnsi="Calibri" w:cs="Calibri"/>
          <w:color w:val="5E5E5E"/>
          <w:kern w:val="0"/>
          <w:lang w:eastAsia="en-AU"/>
          <w14:ligatures w14:val="none"/>
        </w:rPr>
        <w:t xml:space="preserve"> - </w:t>
      </w:r>
      <w:r w:rsidRPr="008851EE">
        <w:rPr>
          <w:rFonts w:ascii="Calibri" w:eastAsia="Times New Roman" w:hAnsi="Calibri" w:cs="Calibri"/>
          <w:color w:val="1F1F1F"/>
          <w:kern w:val="0"/>
          <w:lang w:eastAsia="en-AU"/>
          <w14:ligatures w14:val="none"/>
        </w:rPr>
        <w:t>Amen.</w:t>
      </w:r>
      <w:r w:rsidRPr="008851EE">
        <w:rPr>
          <w:rFonts w:ascii="Calibri" w:eastAsia="Times New Roman" w:hAnsi="Calibri" w:cs="Calibri"/>
          <w:color w:val="1F1F1F"/>
          <w:kern w:val="0"/>
          <w:lang w:eastAsia="en-AU"/>
          <w14:ligatures w14:val="none"/>
        </w:rPr>
        <w:br/>
      </w:r>
    </w:p>
    <w:p w14:paraId="26B8CEDA" w14:textId="77777777" w:rsidR="001F24F4" w:rsidRDefault="001F24F4" w:rsidP="001F24F4">
      <w:pPr>
        <w:pStyle w:val="ListParagraph"/>
        <w:numPr>
          <w:ilvl w:val="0"/>
          <w:numId w:val="3"/>
        </w:numPr>
        <w:spacing w:after="0" w:line="256" w:lineRule="auto"/>
        <w:rPr>
          <w:rFonts w:ascii="Calibri" w:eastAsia="Calibri" w:hAnsi="Calibri" w:cs="Calibri"/>
          <w:color w:val="000000"/>
          <w:shd w:val="clear" w:color="auto" w:fill="FFFFFF"/>
          <w:lang w:eastAsia="en-AU"/>
        </w:rPr>
      </w:pPr>
      <w:r>
        <w:rPr>
          <w:rFonts w:ascii="Calibri" w:eastAsia="Calibri" w:hAnsi="Calibri" w:cs="Calibri"/>
          <w:color w:val="000000"/>
          <w:shd w:val="clear" w:color="auto" w:fill="FFFFFF"/>
          <w:lang w:eastAsia="en-AU"/>
        </w:rPr>
        <w:t xml:space="preserve">Introduction </w:t>
      </w:r>
    </w:p>
    <w:p w14:paraId="05A4BC32" w14:textId="10A7D790" w:rsidR="0070678A" w:rsidRPr="001F24F4" w:rsidRDefault="001F24F4" w:rsidP="001F24F4">
      <w:pPr>
        <w:pStyle w:val="ListParagraph"/>
        <w:numPr>
          <w:ilvl w:val="0"/>
          <w:numId w:val="15"/>
        </w:numPr>
        <w:spacing w:after="0" w:line="256" w:lineRule="auto"/>
        <w:rPr>
          <w:rFonts w:ascii="Calibri" w:eastAsia="Calibri" w:hAnsi="Calibri" w:cs="Calibri"/>
          <w:color w:val="000000"/>
          <w:shd w:val="clear" w:color="auto" w:fill="FFFFFF"/>
          <w:lang w:eastAsia="en-AU"/>
        </w:rPr>
      </w:pPr>
      <w:r w:rsidRPr="001F24F4">
        <w:rPr>
          <w:rFonts w:ascii="Calibri" w:eastAsia="Calibri" w:hAnsi="Calibri" w:cs="Calibri"/>
          <w:color w:val="000000"/>
          <w:shd w:val="clear" w:color="auto" w:fill="FFFFFF"/>
          <w:lang w:eastAsia="en-AU"/>
        </w:rPr>
        <w:t xml:space="preserve">The start of the New year is a good time to reflect on many things which most people do and practice. </w:t>
      </w:r>
    </w:p>
    <w:p w14:paraId="46AC36D9" w14:textId="6B72AE9A" w:rsidR="001F24F4" w:rsidRDefault="001F24F4" w:rsidP="001F24F4">
      <w:pPr>
        <w:pStyle w:val="ListParagraph"/>
        <w:numPr>
          <w:ilvl w:val="0"/>
          <w:numId w:val="15"/>
        </w:numPr>
        <w:spacing w:after="0" w:line="256" w:lineRule="auto"/>
        <w:rPr>
          <w:rFonts w:ascii="Calibri" w:eastAsia="Calibri" w:hAnsi="Calibri" w:cs="Calibri"/>
          <w:color w:val="000000"/>
          <w:shd w:val="clear" w:color="auto" w:fill="FFFFFF"/>
          <w:lang w:eastAsia="en-AU"/>
        </w:rPr>
      </w:pPr>
      <w:r>
        <w:rPr>
          <w:rFonts w:ascii="Calibri" w:eastAsia="Calibri" w:hAnsi="Calibri" w:cs="Calibri"/>
          <w:color w:val="000000"/>
          <w:shd w:val="clear" w:color="auto" w:fill="FFFFFF"/>
          <w:lang w:eastAsia="en-AU"/>
        </w:rPr>
        <w:t xml:space="preserve">What kind of things do we always reflect </w:t>
      </w:r>
      <w:proofErr w:type="gramStart"/>
      <w:r>
        <w:rPr>
          <w:rFonts w:ascii="Calibri" w:eastAsia="Calibri" w:hAnsi="Calibri" w:cs="Calibri"/>
          <w:color w:val="000000"/>
          <w:shd w:val="clear" w:color="auto" w:fill="FFFFFF"/>
          <w:lang w:eastAsia="en-AU"/>
        </w:rPr>
        <w:t>on ?</w:t>
      </w:r>
      <w:proofErr w:type="gramEnd"/>
    </w:p>
    <w:p w14:paraId="2ABAB028" w14:textId="24891E13" w:rsidR="001F24F4" w:rsidRDefault="001F24F4" w:rsidP="001F24F4">
      <w:pPr>
        <w:pStyle w:val="ListParagraph"/>
        <w:numPr>
          <w:ilvl w:val="0"/>
          <w:numId w:val="15"/>
        </w:numPr>
        <w:spacing w:after="0" w:line="256" w:lineRule="auto"/>
        <w:rPr>
          <w:rFonts w:ascii="Calibri" w:eastAsia="Calibri" w:hAnsi="Calibri" w:cs="Calibri"/>
          <w:color w:val="000000"/>
          <w:shd w:val="clear" w:color="auto" w:fill="FFFFFF"/>
          <w:lang w:eastAsia="en-AU"/>
        </w:rPr>
      </w:pPr>
      <w:r>
        <w:rPr>
          <w:rFonts w:ascii="Calibri" w:eastAsia="Calibri" w:hAnsi="Calibri" w:cs="Calibri"/>
          <w:color w:val="000000"/>
          <w:shd w:val="clear" w:color="auto" w:fill="FFFFFF"/>
          <w:lang w:eastAsia="en-AU"/>
        </w:rPr>
        <w:t xml:space="preserve">We can be pulled into a tendency of comparing ourselves a lot with others – trying to cross the wrong Jordan / </w:t>
      </w:r>
      <w:proofErr w:type="spellStart"/>
      <w:r>
        <w:rPr>
          <w:rFonts w:ascii="Calibri" w:eastAsia="Calibri" w:hAnsi="Calibri" w:cs="Calibri"/>
          <w:color w:val="000000"/>
          <w:shd w:val="clear" w:color="auto" w:fill="FFFFFF"/>
          <w:lang w:eastAsia="en-AU"/>
        </w:rPr>
        <w:t>someones’s</w:t>
      </w:r>
      <w:proofErr w:type="spellEnd"/>
      <w:r>
        <w:rPr>
          <w:rFonts w:ascii="Calibri" w:eastAsia="Calibri" w:hAnsi="Calibri" w:cs="Calibri"/>
          <w:color w:val="000000"/>
          <w:shd w:val="clear" w:color="auto" w:fill="FFFFFF"/>
          <w:lang w:eastAsia="en-AU"/>
        </w:rPr>
        <w:t xml:space="preserve"> else Jordan hence the script becomes very difficult and sometimes catastrophic</w:t>
      </w:r>
    </w:p>
    <w:p w14:paraId="1070CA33" w14:textId="0324AF8B" w:rsidR="001F24F4" w:rsidRDefault="001F24F4" w:rsidP="001F24F4">
      <w:pPr>
        <w:pStyle w:val="ListParagraph"/>
        <w:numPr>
          <w:ilvl w:val="0"/>
          <w:numId w:val="15"/>
        </w:numPr>
        <w:spacing w:after="0" w:line="256" w:lineRule="auto"/>
        <w:rPr>
          <w:rFonts w:ascii="Calibri" w:eastAsia="Calibri" w:hAnsi="Calibri" w:cs="Calibri"/>
          <w:color w:val="000000"/>
          <w:shd w:val="clear" w:color="auto" w:fill="FFFFFF"/>
          <w:lang w:eastAsia="en-AU"/>
        </w:rPr>
      </w:pPr>
      <w:r>
        <w:rPr>
          <w:rFonts w:ascii="Calibri" w:eastAsia="Calibri" w:hAnsi="Calibri" w:cs="Calibri"/>
          <w:color w:val="000000"/>
          <w:shd w:val="clear" w:color="auto" w:fill="FFFFFF"/>
          <w:lang w:eastAsia="en-AU"/>
        </w:rPr>
        <w:t>We all have different pathways in life and therefore need to recognise this uniqueness other than leaving and walking the wrong pathway</w:t>
      </w:r>
      <w:r w:rsidR="00C330B0">
        <w:rPr>
          <w:rFonts w:ascii="Calibri" w:eastAsia="Calibri" w:hAnsi="Calibri" w:cs="Calibri"/>
          <w:color w:val="000000"/>
          <w:shd w:val="clear" w:color="auto" w:fill="FFFFFF"/>
          <w:lang w:eastAsia="en-AU"/>
        </w:rPr>
        <w:t>s</w:t>
      </w:r>
      <w:r>
        <w:rPr>
          <w:rFonts w:ascii="Calibri" w:eastAsia="Calibri" w:hAnsi="Calibri" w:cs="Calibri"/>
          <w:color w:val="000000"/>
          <w:shd w:val="clear" w:color="auto" w:fill="FFFFFF"/>
          <w:lang w:eastAsia="en-AU"/>
        </w:rPr>
        <w:t xml:space="preserve">. </w:t>
      </w:r>
    </w:p>
    <w:p w14:paraId="4FC2E890" w14:textId="25277B75" w:rsidR="008C108F" w:rsidRDefault="008C108F" w:rsidP="001F24F4">
      <w:pPr>
        <w:pStyle w:val="ListParagraph"/>
        <w:numPr>
          <w:ilvl w:val="0"/>
          <w:numId w:val="15"/>
        </w:numPr>
        <w:spacing w:after="0" w:line="256" w:lineRule="auto"/>
        <w:rPr>
          <w:rFonts w:ascii="Calibri" w:eastAsia="Calibri" w:hAnsi="Calibri" w:cs="Calibri"/>
          <w:color w:val="000000"/>
          <w:shd w:val="clear" w:color="auto" w:fill="FFFFFF"/>
          <w:lang w:eastAsia="en-AU"/>
        </w:rPr>
      </w:pPr>
      <w:r>
        <w:rPr>
          <w:rFonts w:ascii="Calibri" w:eastAsia="Calibri" w:hAnsi="Calibri" w:cs="Calibri"/>
          <w:color w:val="000000"/>
          <w:shd w:val="clear" w:color="auto" w:fill="FFFFFF"/>
          <w:lang w:eastAsia="en-AU"/>
        </w:rPr>
        <w:lastRenderedPageBreak/>
        <w:t xml:space="preserve">However, we can follow the same principles with much success.  Hence the motivation of this devotion </w:t>
      </w:r>
      <w:r w:rsidRPr="008C108F">
        <w:rPr>
          <w:rFonts w:ascii="Calibri" w:eastAsia="Calibri" w:hAnsi="Calibri" w:cs="Calibri"/>
          <w:b/>
          <w:bCs/>
          <w:color w:val="000000"/>
          <w:shd w:val="clear" w:color="auto" w:fill="FFFFFF"/>
          <w:lang w:eastAsia="en-AU"/>
        </w:rPr>
        <w:t>“crossing your Jordan”.</w:t>
      </w:r>
      <w:r>
        <w:rPr>
          <w:rFonts w:ascii="Calibri" w:eastAsia="Calibri" w:hAnsi="Calibri" w:cs="Calibri"/>
          <w:color w:val="000000"/>
          <w:shd w:val="clear" w:color="auto" w:fill="FFFFFF"/>
          <w:lang w:eastAsia="en-AU"/>
        </w:rPr>
        <w:t xml:space="preserve"> </w:t>
      </w:r>
    </w:p>
    <w:p w14:paraId="0AFA7720" w14:textId="55C93D13" w:rsidR="008C108F" w:rsidRPr="001F24F4" w:rsidRDefault="008C108F" w:rsidP="001F24F4">
      <w:pPr>
        <w:pStyle w:val="ListParagraph"/>
        <w:numPr>
          <w:ilvl w:val="0"/>
          <w:numId w:val="15"/>
        </w:numPr>
        <w:spacing w:after="0" w:line="256" w:lineRule="auto"/>
        <w:rPr>
          <w:rFonts w:ascii="Calibri" w:eastAsia="Calibri" w:hAnsi="Calibri" w:cs="Calibri"/>
          <w:color w:val="000000"/>
          <w:shd w:val="clear" w:color="auto" w:fill="FFFFFF"/>
          <w:lang w:eastAsia="en-AU"/>
        </w:rPr>
      </w:pPr>
      <w:r w:rsidRPr="00E91CF7">
        <w:rPr>
          <w:rFonts w:ascii="Calibri" w:eastAsia="Calibri" w:hAnsi="Calibri" w:cs="Calibri"/>
          <w:b/>
          <w:bCs/>
          <w:color w:val="000000"/>
          <w:shd w:val="clear" w:color="auto" w:fill="FFFFFF"/>
          <w:lang w:eastAsia="en-AU"/>
        </w:rPr>
        <w:t>Questions:</w:t>
      </w:r>
      <w:r>
        <w:rPr>
          <w:rFonts w:ascii="Calibri" w:eastAsia="Calibri" w:hAnsi="Calibri" w:cs="Calibri"/>
          <w:color w:val="000000"/>
          <w:shd w:val="clear" w:color="auto" w:fill="FFFFFF"/>
          <w:lang w:eastAsia="en-AU"/>
        </w:rPr>
        <w:t xml:space="preserve"> What is your Jordan? Examples Joseph, Abraham there are common precedents on crossing your Jordan. </w:t>
      </w:r>
    </w:p>
    <w:p w14:paraId="2002266A" w14:textId="77777777" w:rsidR="0070678A" w:rsidRPr="0001377B" w:rsidRDefault="0070678A" w:rsidP="0070678A">
      <w:pPr>
        <w:spacing w:after="0" w:line="256" w:lineRule="auto"/>
        <w:rPr>
          <w:rFonts w:ascii="Calibri" w:eastAsia="Calibri" w:hAnsi="Calibri" w:cs="Calibri"/>
          <w:color w:val="000000"/>
          <w:shd w:val="clear" w:color="auto" w:fill="FFFFFF"/>
          <w:lang w:eastAsia="en-AU"/>
        </w:rPr>
      </w:pPr>
    </w:p>
    <w:p w14:paraId="3B853FD7" w14:textId="2142CDA6" w:rsidR="00C330B0" w:rsidRPr="003F1DF6" w:rsidRDefault="008428D4" w:rsidP="00C330B0">
      <w:pPr>
        <w:pStyle w:val="ListParagraph"/>
        <w:numPr>
          <w:ilvl w:val="0"/>
          <w:numId w:val="3"/>
        </w:numPr>
        <w:spacing w:after="0" w:line="256" w:lineRule="auto"/>
        <w:rPr>
          <w:rStyle w:val="text"/>
          <w:rFonts w:ascii="Calibri" w:eastAsia="Calibri" w:hAnsi="Calibri" w:cs="Calibri"/>
          <w:color w:val="000000"/>
          <w:shd w:val="clear" w:color="auto" w:fill="FFFFFF"/>
          <w:lang w:eastAsia="en-AU"/>
        </w:rPr>
      </w:pPr>
      <w:r w:rsidRPr="0001377B">
        <w:rPr>
          <w:rFonts w:ascii="Calibri" w:eastAsia="Calibri" w:hAnsi="Calibri" w:cs="Calibri"/>
          <w:b/>
          <w:bCs/>
          <w:color w:val="000000"/>
          <w:shd w:val="clear" w:color="auto" w:fill="FFFFFF"/>
          <w:lang w:eastAsia="en-AU"/>
        </w:rPr>
        <w:t>Fire scripture:</w:t>
      </w:r>
      <w:r w:rsidRPr="0001377B">
        <w:rPr>
          <w:rFonts w:ascii="Calibri" w:eastAsia="Calibri" w:hAnsi="Calibri" w:cs="Calibri"/>
          <w:color w:val="000000"/>
          <w:shd w:val="clear" w:color="auto" w:fill="FFFFFF"/>
          <w:lang w:eastAsia="en-AU"/>
        </w:rPr>
        <w:t xml:space="preserve"> </w:t>
      </w:r>
      <w:r w:rsidR="00384C62" w:rsidRPr="0001377B">
        <w:rPr>
          <w:rFonts w:ascii="Calibri" w:eastAsia="Calibri" w:hAnsi="Calibri" w:cs="Calibri"/>
          <w:color w:val="000000"/>
          <w:shd w:val="clear" w:color="auto" w:fill="FFFFFF"/>
          <w:lang w:eastAsia="en-AU"/>
        </w:rPr>
        <w:t xml:space="preserve">Joshua </w:t>
      </w:r>
      <w:r w:rsidR="00C330B0">
        <w:rPr>
          <w:rFonts w:ascii="Calibri" w:eastAsia="Calibri" w:hAnsi="Calibri" w:cs="Calibri"/>
          <w:color w:val="000000"/>
          <w:shd w:val="clear" w:color="auto" w:fill="FFFFFF"/>
          <w:lang w:eastAsia="en-AU"/>
        </w:rPr>
        <w:t xml:space="preserve">3 - </w:t>
      </w:r>
      <w:r w:rsidR="00C330B0" w:rsidRPr="00C330B0">
        <w:rPr>
          <w:rStyle w:val="text"/>
          <w:rFonts w:ascii="Segoe UI" w:hAnsi="Segoe UI" w:cs="Segoe UI"/>
          <w:color w:val="000000"/>
        </w:rPr>
        <w:t>Crossing the Jordan</w:t>
      </w:r>
    </w:p>
    <w:p w14:paraId="389715E9" w14:textId="22BD3AEB" w:rsidR="003F1DF6" w:rsidRDefault="003F1DF6" w:rsidP="003F1DF6">
      <w:pPr>
        <w:pStyle w:val="NormalWeb"/>
      </w:pPr>
      <w:r>
        <w:rPr>
          <w:noProof/>
        </w:rPr>
        <w:drawing>
          <wp:inline distT="0" distB="0" distL="0" distR="0" wp14:anchorId="2C118E91" wp14:editId="2AB04171">
            <wp:extent cx="5740400" cy="5740400"/>
            <wp:effectExtent l="0" t="0" r="0" b="0"/>
            <wp:docPr id="2005960129" name="Picture 2" descr="A child playing chess in a 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960129" name="Picture 2" descr="A child playing chess in a roo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40400" cy="57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AAD18" w14:textId="77777777" w:rsidR="003F1DF6" w:rsidRPr="003F1DF6" w:rsidRDefault="003F1DF6" w:rsidP="003F1DF6">
      <w:pPr>
        <w:spacing w:after="0" w:line="256" w:lineRule="auto"/>
        <w:rPr>
          <w:rFonts w:ascii="Calibri" w:eastAsia="Calibri" w:hAnsi="Calibri" w:cs="Calibri"/>
          <w:color w:val="000000"/>
          <w:shd w:val="clear" w:color="auto" w:fill="FFFFFF"/>
          <w:lang w:eastAsia="en-AU"/>
        </w:rPr>
      </w:pPr>
    </w:p>
    <w:p w14:paraId="08591521" w14:textId="77777777" w:rsidR="00E8325A" w:rsidRDefault="00E8325A" w:rsidP="00C330B0">
      <w:pPr>
        <w:pStyle w:val="chapter-1"/>
        <w:shd w:val="clear" w:color="auto" w:fill="FFFFFF"/>
        <w:rPr>
          <w:rStyle w:val="chapternum"/>
          <w:rFonts w:ascii="Segoe UI" w:eastAsiaTheme="majorEastAsia" w:hAnsi="Segoe UI" w:cs="Segoe UI"/>
          <w:b/>
          <w:bCs/>
          <w:color w:val="000000"/>
        </w:rPr>
      </w:pPr>
    </w:p>
    <w:p w14:paraId="0DB446AE" w14:textId="77777777" w:rsidR="00E8325A" w:rsidRDefault="00E8325A" w:rsidP="00C330B0">
      <w:pPr>
        <w:pStyle w:val="chapter-1"/>
        <w:shd w:val="clear" w:color="auto" w:fill="FFFFFF"/>
        <w:rPr>
          <w:rStyle w:val="chapternum"/>
          <w:rFonts w:ascii="Segoe UI" w:eastAsiaTheme="majorEastAsia" w:hAnsi="Segoe UI" w:cs="Segoe UI"/>
          <w:b/>
          <w:bCs/>
          <w:color w:val="000000"/>
        </w:rPr>
      </w:pPr>
    </w:p>
    <w:p w14:paraId="4ED70A3A" w14:textId="77777777" w:rsidR="00E8325A" w:rsidRDefault="00E8325A" w:rsidP="00C330B0">
      <w:pPr>
        <w:pStyle w:val="chapter-1"/>
        <w:shd w:val="clear" w:color="auto" w:fill="FFFFFF"/>
        <w:rPr>
          <w:rStyle w:val="chapternum"/>
          <w:rFonts w:ascii="Segoe UI" w:eastAsiaTheme="majorEastAsia" w:hAnsi="Segoe UI" w:cs="Segoe UI"/>
          <w:b/>
          <w:bCs/>
          <w:color w:val="000000"/>
        </w:rPr>
      </w:pPr>
    </w:p>
    <w:p w14:paraId="01EEFDA4" w14:textId="58083B47" w:rsidR="00C330B0" w:rsidRDefault="00C330B0" w:rsidP="00C330B0">
      <w:pPr>
        <w:pStyle w:val="chapter-1"/>
        <w:shd w:val="clear" w:color="auto" w:fill="FFFFFF"/>
        <w:rPr>
          <w:rFonts w:ascii="Segoe UI" w:hAnsi="Segoe UI" w:cs="Segoe UI"/>
          <w:color w:val="000000"/>
        </w:rPr>
      </w:pPr>
      <w:r>
        <w:rPr>
          <w:rStyle w:val="chapternum"/>
          <w:rFonts w:ascii="Segoe UI" w:eastAsiaTheme="majorEastAsia" w:hAnsi="Segoe UI" w:cs="Segoe UI"/>
          <w:b/>
          <w:bCs/>
          <w:color w:val="000000"/>
        </w:rPr>
        <w:lastRenderedPageBreak/>
        <w:t>3 </w:t>
      </w:r>
      <w:r>
        <w:rPr>
          <w:rStyle w:val="text"/>
          <w:rFonts w:ascii="Segoe UI" w:eastAsiaTheme="majorEastAsia" w:hAnsi="Segoe UI" w:cs="Segoe UI"/>
          <w:color w:val="000000"/>
        </w:rPr>
        <w:t>Early in the morning Joshua and all the Israelites set out from Shittim and went to the Jordan, where they camped before crossing over.</w:t>
      </w:r>
      <w:r>
        <w:rPr>
          <w:rFonts w:ascii="Segoe UI" w:hAnsi="Segoe UI" w:cs="Segoe UI"/>
          <w:color w:val="000000"/>
        </w:rPr>
        <w:t> </w:t>
      </w:r>
      <w:r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t>2 </w:t>
      </w:r>
      <w:r>
        <w:rPr>
          <w:rStyle w:val="text"/>
          <w:rFonts w:ascii="Segoe UI" w:eastAsiaTheme="majorEastAsia" w:hAnsi="Segoe UI" w:cs="Segoe UI"/>
          <w:color w:val="000000"/>
        </w:rPr>
        <w:t>After three days the officers went throughout the camp,</w:t>
      </w:r>
      <w:r>
        <w:rPr>
          <w:rFonts w:ascii="Segoe UI" w:hAnsi="Segoe UI" w:cs="Segoe UI"/>
          <w:color w:val="000000"/>
        </w:rPr>
        <w:t> </w:t>
      </w:r>
      <w:r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t>3 </w:t>
      </w:r>
      <w:r>
        <w:rPr>
          <w:rStyle w:val="text"/>
          <w:rFonts w:ascii="Segoe UI" w:eastAsiaTheme="majorEastAsia" w:hAnsi="Segoe UI" w:cs="Segoe UI"/>
          <w:color w:val="000000"/>
        </w:rPr>
        <w:t>giving orders to the people: “When you see the ark of the covenant of the </w:t>
      </w:r>
      <w:r>
        <w:rPr>
          <w:rStyle w:val="small-caps"/>
          <w:rFonts w:ascii="Segoe UI" w:eastAsiaTheme="majorEastAsia" w:hAnsi="Segoe UI" w:cs="Segoe UI"/>
          <w:smallCaps/>
          <w:color w:val="000000"/>
        </w:rPr>
        <w:t>Lord</w:t>
      </w:r>
      <w:r>
        <w:rPr>
          <w:rStyle w:val="text"/>
          <w:rFonts w:ascii="Segoe UI" w:eastAsiaTheme="majorEastAsia" w:hAnsi="Segoe UI" w:cs="Segoe UI"/>
          <w:color w:val="000000"/>
        </w:rPr>
        <w:t> your God, and the Levitical priests carrying it, you are to move out from your positions and follow it.</w:t>
      </w:r>
      <w:r>
        <w:rPr>
          <w:rFonts w:ascii="Segoe UI" w:hAnsi="Segoe UI" w:cs="Segoe UI"/>
          <w:color w:val="000000"/>
        </w:rPr>
        <w:t> </w:t>
      </w:r>
      <w:r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t>4 </w:t>
      </w:r>
      <w:bookmarkStart w:id="0" w:name="_Hlk218190211"/>
      <w:r>
        <w:rPr>
          <w:rStyle w:val="text"/>
          <w:rFonts w:ascii="Segoe UI" w:eastAsiaTheme="majorEastAsia" w:hAnsi="Segoe UI" w:cs="Segoe UI"/>
          <w:color w:val="000000"/>
        </w:rPr>
        <w:t>Then you will know which way to go, since you have never been this way before.</w:t>
      </w:r>
      <w:bookmarkEnd w:id="0"/>
      <w:r>
        <w:rPr>
          <w:rStyle w:val="text"/>
          <w:rFonts w:ascii="Segoe UI" w:eastAsiaTheme="majorEastAsia" w:hAnsi="Segoe UI" w:cs="Segoe UI"/>
          <w:color w:val="000000"/>
        </w:rPr>
        <w:t xml:space="preserve"> But keep a distance of about two thousand cubits</w:t>
      </w:r>
      <w:r>
        <w:rPr>
          <w:rStyle w:val="text"/>
          <w:rFonts w:ascii="Segoe UI" w:eastAsiaTheme="majorEastAsia" w:hAnsi="Segoe UI" w:cs="Segoe UI"/>
          <w:color w:val="000000"/>
          <w:sz w:val="15"/>
          <w:szCs w:val="15"/>
          <w:vertAlign w:val="superscript"/>
        </w:rPr>
        <w:t>[</w:t>
      </w:r>
      <w:hyperlink r:id="rId9" w:anchor="fen-NIV-5898a" w:tooltip="See footnote a" w:history="1">
        <w:r>
          <w:rPr>
            <w:rStyle w:val="Hyperlink"/>
            <w:rFonts w:ascii="Segoe UI" w:eastAsiaTheme="majorEastAsia" w:hAnsi="Segoe UI" w:cs="Segoe UI"/>
            <w:color w:val="4A4A4A"/>
            <w:sz w:val="15"/>
            <w:szCs w:val="15"/>
            <w:vertAlign w:val="superscript"/>
          </w:rPr>
          <w:t>a</w:t>
        </w:r>
      </w:hyperlink>
      <w:r>
        <w:rPr>
          <w:rStyle w:val="text"/>
          <w:rFonts w:ascii="Segoe UI" w:eastAsiaTheme="majorEastAsia" w:hAnsi="Segoe UI" w:cs="Segoe UI"/>
          <w:color w:val="000000"/>
          <w:sz w:val="15"/>
          <w:szCs w:val="15"/>
          <w:vertAlign w:val="superscript"/>
        </w:rPr>
        <w:t>]</w:t>
      </w:r>
      <w:r>
        <w:rPr>
          <w:rStyle w:val="text"/>
          <w:rFonts w:ascii="Segoe UI" w:eastAsiaTheme="majorEastAsia" w:hAnsi="Segoe UI" w:cs="Segoe UI"/>
          <w:color w:val="000000"/>
        </w:rPr>
        <w:t> between you and the ark; do not go near it.”</w:t>
      </w:r>
    </w:p>
    <w:p w14:paraId="48852A95" w14:textId="77777777" w:rsidR="00C330B0" w:rsidRDefault="00C330B0" w:rsidP="00C330B0">
      <w:pPr>
        <w:pStyle w:val="NormalWeb"/>
        <w:shd w:val="clear" w:color="auto" w:fill="FFFFFF"/>
        <w:rPr>
          <w:rFonts w:ascii="Segoe UI" w:hAnsi="Segoe UI" w:cs="Segoe UI"/>
          <w:color w:val="000000"/>
        </w:rPr>
      </w:pPr>
      <w:r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t>5 </w:t>
      </w:r>
      <w:r>
        <w:rPr>
          <w:rStyle w:val="text"/>
          <w:rFonts w:ascii="Segoe UI" w:eastAsiaTheme="majorEastAsia" w:hAnsi="Segoe UI" w:cs="Segoe UI"/>
          <w:color w:val="000000"/>
        </w:rPr>
        <w:t>Joshua told the people, “Consecrate yourselves, for tomorrow the </w:t>
      </w:r>
      <w:r>
        <w:rPr>
          <w:rStyle w:val="small-caps"/>
          <w:rFonts w:ascii="Segoe UI" w:eastAsiaTheme="majorEastAsia" w:hAnsi="Segoe UI" w:cs="Segoe UI"/>
          <w:smallCaps/>
          <w:color w:val="000000"/>
        </w:rPr>
        <w:t>Lord</w:t>
      </w:r>
      <w:r>
        <w:rPr>
          <w:rStyle w:val="text"/>
          <w:rFonts w:ascii="Segoe UI" w:eastAsiaTheme="majorEastAsia" w:hAnsi="Segoe UI" w:cs="Segoe UI"/>
          <w:color w:val="000000"/>
        </w:rPr>
        <w:t> will do amazing things among you.”</w:t>
      </w:r>
    </w:p>
    <w:p w14:paraId="37BF8434" w14:textId="77777777" w:rsidR="00C330B0" w:rsidRDefault="00C330B0" w:rsidP="00C330B0">
      <w:pPr>
        <w:pStyle w:val="NormalWeb"/>
        <w:shd w:val="clear" w:color="auto" w:fill="FFFFFF"/>
        <w:rPr>
          <w:rFonts w:ascii="Segoe UI" w:hAnsi="Segoe UI" w:cs="Segoe UI"/>
          <w:color w:val="000000"/>
        </w:rPr>
      </w:pPr>
      <w:r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t>6 </w:t>
      </w:r>
      <w:r>
        <w:rPr>
          <w:rStyle w:val="text"/>
          <w:rFonts w:ascii="Segoe UI" w:eastAsiaTheme="majorEastAsia" w:hAnsi="Segoe UI" w:cs="Segoe UI"/>
          <w:color w:val="000000"/>
        </w:rPr>
        <w:t xml:space="preserve">Joshua said to the priests, “Take up the ark of the covenant and pass on ahead of the people.” </w:t>
      </w:r>
      <w:proofErr w:type="gramStart"/>
      <w:r>
        <w:rPr>
          <w:rStyle w:val="text"/>
          <w:rFonts w:ascii="Segoe UI" w:eastAsiaTheme="majorEastAsia" w:hAnsi="Segoe UI" w:cs="Segoe UI"/>
          <w:color w:val="000000"/>
        </w:rPr>
        <w:t>So</w:t>
      </w:r>
      <w:proofErr w:type="gramEnd"/>
      <w:r>
        <w:rPr>
          <w:rStyle w:val="text"/>
          <w:rFonts w:ascii="Segoe UI" w:eastAsiaTheme="majorEastAsia" w:hAnsi="Segoe UI" w:cs="Segoe UI"/>
          <w:color w:val="000000"/>
        </w:rPr>
        <w:t xml:space="preserve"> they took it up and went ahead of them.</w:t>
      </w:r>
    </w:p>
    <w:p w14:paraId="493F82DA" w14:textId="77777777" w:rsidR="00C330B0" w:rsidRDefault="00C330B0" w:rsidP="00C330B0">
      <w:pPr>
        <w:pStyle w:val="NormalWeb"/>
        <w:shd w:val="clear" w:color="auto" w:fill="FFFFFF"/>
        <w:rPr>
          <w:rFonts w:ascii="Segoe UI" w:hAnsi="Segoe UI" w:cs="Segoe UI"/>
          <w:color w:val="000000"/>
        </w:rPr>
      </w:pPr>
      <w:r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t>7 </w:t>
      </w:r>
      <w:r>
        <w:rPr>
          <w:rStyle w:val="text"/>
          <w:rFonts w:ascii="Segoe UI" w:eastAsiaTheme="majorEastAsia" w:hAnsi="Segoe UI" w:cs="Segoe UI"/>
          <w:color w:val="000000"/>
        </w:rPr>
        <w:t>And the </w:t>
      </w:r>
      <w:r>
        <w:rPr>
          <w:rStyle w:val="small-caps"/>
          <w:rFonts w:ascii="Segoe UI" w:eastAsiaTheme="majorEastAsia" w:hAnsi="Segoe UI" w:cs="Segoe UI"/>
          <w:smallCaps/>
          <w:color w:val="000000"/>
        </w:rPr>
        <w:t>Lord</w:t>
      </w:r>
      <w:r>
        <w:rPr>
          <w:rStyle w:val="text"/>
          <w:rFonts w:ascii="Segoe UI" w:eastAsiaTheme="majorEastAsia" w:hAnsi="Segoe UI" w:cs="Segoe UI"/>
          <w:color w:val="000000"/>
        </w:rPr>
        <w:t> said to Joshua, “Today I will begin to exalt you in the eyes of all Israel, so they may know that I am with you as I was with Moses.</w:t>
      </w:r>
      <w:r>
        <w:rPr>
          <w:rFonts w:ascii="Segoe UI" w:hAnsi="Segoe UI" w:cs="Segoe UI"/>
          <w:color w:val="000000"/>
        </w:rPr>
        <w:t> </w:t>
      </w:r>
      <w:r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t>8 </w:t>
      </w:r>
      <w:r>
        <w:rPr>
          <w:rStyle w:val="text"/>
          <w:rFonts w:ascii="Segoe UI" w:eastAsiaTheme="majorEastAsia" w:hAnsi="Segoe UI" w:cs="Segoe UI"/>
          <w:color w:val="000000"/>
        </w:rPr>
        <w:t>Tell the priests who carry the ark of the covenant: ‘When you reach the edge of the Jordan’s waters, go and stand in the river.’”</w:t>
      </w:r>
    </w:p>
    <w:p w14:paraId="248BB55F" w14:textId="77777777" w:rsidR="00C330B0" w:rsidRDefault="00C330B0" w:rsidP="00C330B0">
      <w:pPr>
        <w:pStyle w:val="NormalWeb"/>
        <w:shd w:val="clear" w:color="auto" w:fill="FFFFFF"/>
        <w:rPr>
          <w:rFonts w:ascii="Segoe UI" w:hAnsi="Segoe UI" w:cs="Segoe UI"/>
          <w:color w:val="000000"/>
        </w:rPr>
      </w:pPr>
      <w:r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t>9 </w:t>
      </w:r>
      <w:r>
        <w:rPr>
          <w:rStyle w:val="text"/>
          <w:rFonts w:ascii="Segoe UI" w:eastAsiaTheme="majorEastAsia" w:hAnsi="Segoe UI" w:cs="Segoe UI"/>
          <w:color w:val="000000"/>
        </w:rPr>
        <w:t>Joshua said to the Israelites, “Come here and listen to the words of the </w:t>
      </w:r>
      <w:r>
        <w:rPr>
          <w:rStyle w:val="small-caps"/>
          <w:rFonts w:ascii="Segoe UI" w:eastAsiaTheme="majorEastAsia" w:hAnsi="Segoe UI" w:cs="Segoe UI"/>
          <w:smallCaps/>
          <w:color w:val="000000"/>
        </w:rPr>
        <w:t>Lord</w:t>
      </w:r>
      <w:r>
        <w:rPr>
          <w:rStyle w:val="text"/>
          <w:rFonts w:ascii="Segoe UI" w:eastAsiaTheme="majorEastAsia" w:hAnsi="Segoe UI" w:cs="Segoe UI"/>
          <w:color w:val="000000"/>
        </w:rPr>
        <w:t> your God.</w:t>
      </w:r>
      <w:r>
        <w:rPr>
          <w:rFonts w:ascii="Segoe UI" w:hAnsi="Segoe UI" w:cs="Segoe UI"/>
          <w:color w:val="000000"/>
        </w:rPr>
        <w:t> </w:t>
      </w:r>
      <w:r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t>10 </w:t>
      </w:r>
      <w:r>
        <w:rPr>
          <w:rStyle w:val="text"/>
          <w:rFonts w:ascii="Segoe UI" w:eastAsiaTheme="majorEastAsia" w:hAnsi="Segoe UI" w:cs="Segoe UI"/>
          <w:color w:val="000000"/>
        </w:rPr>
        <w:t>This is how you will know that the living God is among you and that he will certainly drive out before you the Canaanites, Hittites, Hivites, Perizzites, </w:t>
      </w:r>
      <w:proofErr w:type="spellStart"/>
      <w:r>
        <w:rPr>
          <w:rStyle w:val="text"/>
          <w:rFonts w:ascii="Segoe UI" w:eastAsiaTheme="majorEastAsia" w:hAnsi="Segoe UI" w:cs="Segoe UI"/>
          <w:color w:val="000000"/>
        </w:rPr>
        <w:t>Girgashites</w:t>
      </w:r>
      <w:proofErr w:type="spellEnd"/>
      <w:r>
        <w:rPr>
          <w:rStyle w:val="text"/>
          <w:rFonts w:ascii="Segoe UI" w:eastAsiaTheme="majorEastAsia" w:hAnsi="Segoe UI" w:cs="Segoe UI"/>
          <w:color w:val="000000"/>
        </w:rPr>
        <w:t>, Amorites and Jebusites.</w:t>
      </w:r>
      <w:r>
        <w:rPr>
          <w:rFonts w:ascii="Segoe UI" w:hAnsi="Segoe UI" w:cs="Segoe UI"/>
          <w:color w:val="000000"/>
        </w:rPr>
        <w:t> </w:t>
      </w:r>
      <w:r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t>11 </w:t>
      </w:r>
      <w:bookmarkStart w:id="1" w:name="_Hlk218190370"/>
      <w:r>
        <w:rPr>
          <w:rStyle w:val="text"/>
          <w:rFonts w:ascii="Segoe UI" w:eastAsiaTheme="majorEastAsia" w:hAnsi="Segoe UI" w:cs="Segoe UI"/>
          <w:color w:val="000000"/>
        </w:rPr>
        <w:t>See, the ark of the covenant of the Lord of all the earth will go into the Jordan ahead of you.</w:t>
      </w:r>
      <w:r>
        <w:rPr>
          <w:rFonts w:ascii="Segoe UI" w:hAnsi="Segoe UI" w:cs="Segoe UI"/>
          <w:color w:val="000000"/>
        </w:rPr>
        <w:t> </w:t>
      </w:r>
      <w:bookmarkEnd w:id="1"/>
      <w:r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t>12 </w:t>
      </w:r>
      <w:r>
        <w:rPr>
          <w:rStyle w:val="text"/>
          <w:rFonts w:ascii="Segoe UI" w:eastAsiaTheme="majorEastAsia" w:hAnsi="Segoe UI" w:cs="Segoe UI"/>
          <w:color w:val="000000"/>
        </w:rPr>
        <w:t>Now then, choose twelve men from the tribes of Israel, one from each tribe.</w:t>
      </w:r>
      <w:r>
        <w:rPr>
          <w:rFonts w:ascii="Segoe UI" w:hAnsi="Segoe UI" w:cs="Segoe UI"/>
          <w:color w:val="000000"/>
        </w:rPr>
        <w:t> </w:t>
      </w:r>
      <w:r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t>13 </w:t>
      </w:r>
      <w:r>
        <w:rPr>
          <w:rStyle w:val="text"/>
          <w:rFonts w:ascii="Segoe UI" w:eastAsiaTheme="majorEastAsia" w:hAnsi="Segoe UI" w:cs="Segoe UI"/>
          <w:color w:val="000000"/>
        </w:rPr>
        <w:t>And as soon as the priests who carry the ark of the </w:t>
      </w:r>
      <w:r>
        <w:rPr>
          <w:rStyle w:val="small-caps"/>
          <w:rFonts w:ascii="Segoe UI" w:eastAsiaTheme="majorEastAsia" w:hAnsi="Segoe UI" w:cs="Segoe UI"/>
          <w:smallCaps/>
          <w:color w:val="000000"/>
        </w:rPr>
        <w:t>Lord</w:t>
      </w:r>
      <w:r>
        <w:rPr>
          <w:rStyle w:val="text"/>
          <w:rFonts w:ascii="Segoe UI" w:eastAsiaTheme="majorEastAsia" w:hAnsi="Segoe UI" w:cs="Segoe UI"/>
          <w:color w:val="000000"/>
        </w:rPr>
        <w:t>—the Lord of all the earth—set foot in the Jordan, its waters flowing downstream will be cut off and stand up in a heap.”</w:t>
      </w:r>
    </w:p>
    <w:p w14:paraId="1EB9BEA0" w14:textId="77777777" w:rsidR="00C330B0" w:rsidRDefault="00C330B0" w:rsidP="00C330B0">
      <w:pPr>
        <w:pStyle w:val="NormalWeb"/>
        <w:shd w:val="clear" w:color="auto" w:fill="FFFFFF"/>
        <w:rPr>
          <w:rFonts w:ascii="Segoe UI" w:hAnsi="Segoe UI" w:cs="Segoe UI"/>
          <w:color w:val="000000"/>
        </w:rPr>
      </w:pPr>
      <w:r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t>14 </w:t>
      </w:r>
      <w:r>
        <w:rPr>
          <w:rStyle w:val="text"/>
          <w:rFonts w:ascii="Segoe UI" w:eastAsiaTheme="majorEastAsia" w:hAnsi="Segoe UI" w:cs="Segoe UI"/>
          <w:color w:val="000000"/>
        </w:rPr>
        <w:t>So when the people broke camp to cross the Jordan, the priests carrying the ark of the covenant went ahead of them.</w:t>
      </w:r>
      <w:r>
        <w:rPr>
          <w:rFonts w:ascii="Segoe UI" w:hAnsi="Segoe UI" w:cs="Segoe UI"/>
          <w:color w:val="000000"/>
        </w:rPr>
        <w:t> </w:t>
      </w:r>
      <w:r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t>15 </w:t>
      </w:r>
      <w:r>
        <w:rPr>
          <w:rStyle w:val="text"/>
          <w:rFonts w:ascii="Segoe UI" w:eastAsiaTheme="majorEastAsia" w:hAnsi="Segoe UI" w:cs="Segoe UI"/>
          <w:color w:val="000000"/>
        </w:rPr>
        <w:t>Now the Jordan is at flood stage all during harvest. Yet as soon as the priests who carried the ark reached the Jordan and their feet touched the water’s edge,</w:t>
      </w:r>
      <w:r>
        <w:rPr>
          <w:rFonts w:ascii="Segoe UI" w:hAnsi="Segoe UI" w:cs="Segoe UI"/>
          <w:color w:val="000000"/>
        </w:rPr>
        <w:t> </w:t>
      </w:r>
      <w:r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t>16 </w:t>
      </w:r>
      <w:r>
        <w:rPr>
          <w:rStyle w:val="text"/>
          <w:rFonts w:ascii="Segoe UI" w:eastAsiaTheme="majorEastAsia" w:hAnsi="Segoe UI" w:cs="Segoe UI"/>
          <w:color w:val="000000"/>
        </w:rPr>
        <w:t xml:space="preserve">the water from upstream stopped flowing. It piled up in a heap a great distance away, at a town called Adam in the vicinity of </w:t>
      </w:r>
      <w:proofErr w:type="spellStart"/>
      <w:r>
        <w:rPr>
          <w:rStyle w:val="text"/>
          <w:rFonts w:ascii="Segoe UI" w:eastAsiaTheme="majorEastAsia" w:hAnsi="Segoe UI" w:cs="Segoe UI"/>
          <w:color w:val="000000"/>
        </w:rPr>
        <w:t>Zarethan</w:t>
      </w:r>
      <w:proofErr w:type="spellEnd"/>
      <w:r>
        <w:rPr>
          <w:rStyle w:val="text"/>
          <w:rFonts w:ascii="Segoe UI" w:eastAsiaTheme="majorEastAsia" w:hAnsi="Segoe UI" w:cs="Segoe UI"/>
          <w:color w:val="000000"/>
        </w:rPr>
        <w:t>, while the water flowing down to the Sea of the Arabah (that is, the Dead Sea) was completely cut off. </w:t>
      </w:r>
      <w:proofErr w:type="gramStart"/>
      <w:r>
        <w:rPr>
          <w:rStyle w:val="text"/>
          <w:rFonts w:ascii="Segoe UI" w:eastAsiaTheme="majorEastAsia" w:hAnsi="Segoe UI" w:cs="Segoe UI"/>
          <w:color w:val="000000"/>
        </w:rPr>
        <w:t>So</w:t>
      </w:r>
      <w:proofErr w:type="gramEnd"/>
      <w:r>
        <w:rPr>
          <w:rStyle w:val="text"/>
          <w:rFonts w:ascii="Segoe UI" w:eastAsiaTheme="majorEastAsia" w:hAnsi="Segoe UI" w:cs="Segoe UI"/>
          <w:color w:val="000000"/>
        </w:rPr>
        <w:t xml:space="preserve"> the people crossed over opposite Jericho.</w:t>
      </w:r>
      <w:r>
        <w:rPr>
          <w:rFonts w:ascii="Segoe UI" w:hAnsi="Segoe UI" w:cs="Segoe UI"/>
          <w:color w:val="000000"/>
        </w:rPr>
        <w:t> </w:t>
      </w:r>
      <w:r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t>17 </w:t>
      </w:r>
      <w:r>
        <w:rPr>
          <w:rStyle w:val="text"/>
          <w:rFonts w:ascii="Segoe UI" w:eastAsiaTheme="majorEastAsia" w:hAnsi="Segoe UI" w:cs="Segoe UI"/>
          <w:color w:val="000000"/>
        </w:rPr>
        <w:t>The priests who carried the ark of the covenant of the </w:t>
      </w:r>
      <w:r>
        <w:rPr>
          <w:rStyle w:val="small-caps"/>
          <w:rFonts w:ascii="Segoe UI" w:eastAsiaTheme="majorEastAsia" w:hAnsi="Segoe UI" w:cs="Segoe UI"/>
          <w:smallCaps/>
          <w:color w:val="000000"/>
        </w:rPr>
        <w:t>Lord</w:t>
      </w:r>
      <w:r>
        <w:rPr>
          <w:rStyle w:val="text"/>
          <w:rFonts w:ascii="Segoe UI" w:eastAsiaTheme="majorEastAsia" w:hAnsi="Segoe UI" w:cs="Segoe UI"/>
          <w:color w:val="000000"/>
        </w:rPr>
        <w:t> stopped in the middle of the Jordan and stood on dry ground, while all Israel passed by until the whole nation had completed the crossing on dry ground.</w:t>
      </w:r>
    </w:p>
    <w:p w14:paraId="61BC512E" w14:textId="77777777" w:rsidR="00384C62" w:rsidRPr="0001377B" w:rsidRDefault="00384C62">
      <w:pPr>
        <w:rPr>
          <w:rFonts w:ascii="Calibri" w:hAnsi="Calibri" w:cs="Calibri"/>
        </w:rPr>
      </w:pPr>
    </w:p>
    <w:p w14:paraId="6A2B5664" w14:textId="26993C6D" w:rsidR="0070678A" w:rsidRPr="0001377B" w:rsidRDefault="00C32F78" w:rsidP="006F4EB1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01377B">
        <w:rPr>
          <w:rFonts w:ascii="Calibri" w:hAnsi="Calibri" w:cs="Calibri"/>
          <w:b/>
          <w:bCs/>
        </w:rPr>
        <w:t>The</w:t>
      </w:r>
      <w:r w:rsidR="006F4EB1" w:rsidRPr="0001377B">
        <w:rPr>
          <w:rFonts w:ascii="Calibri" w:hAnsi="Calibri" w:cs="Calibri"/>
          <w:b/>
          <w:bCs/>
        </w:rPr>
        <w:t xml:space="preserve"> </w:t>
      </w:r>
      <w:r w:rsidR="00E91CF7">
        <w:rPr>
          <w:rFonts w:ascii="Calibri" w:hAnsi="Calibri" w:cs="Calibri"/>
          <w:b/>
          <w:bCs/>
        </w:rPr>
        <w:t>lessons</w:t>
      </w:r>
    </w:p>
    <w:p w14:paraId="5877354C" w14:textId="707E85A3" w:rsidR="006F4EB1" w:rsidRDefault="00E91CF7" w:rsidP="00E91CF7">
      <w:pPr>
        <w:pStyle w:val="ListParagraph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The Characters – God, Joshua (Leader/ Father), the people, the Priests</w:t>
      </w:r>
    </w:p>
    <w:p w14:paraId="28696EF5" w14:textId="262DC051" w:rsidR="00E91CF7" w:rsidRDefault="00E91CF7" w:rsidP="00E91CF7">
      <w:pPr>
        <w:pStyle w:val="ListParagraph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The</w:t>
      </w:r>
      <w:r w:rsidR="00E5091F">
        <w:rPr>
          <w:rFonts w:ascii="Calibri" w:hAnsi="Calibri" w:cs="Calibri"/>
        </w:rPr>
        <w:t xml:space="preserve">re was a mission. The mission was not to cross the Jordan only. Crossing Jordan was a pathway to the bigger mission. </w:t>
      </w:r>
    </w:p>
    <w:p w14:paraId="546B1A68" w14:textId="42138731" w:rsidR="00E91CF7" w:rsidRPr="00E5091F" w:rsidRDefault="00E5091F" w:rsidP="00E91CF7">
      <w:pPr>
        <w:pStyle w:val="ListParagraph"/>
        <w:numPr>
          <w:ilvl w:val="0"/>
          <w:numId w:val="17"/>
        </w:numPr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>God gave</w:t>
      </w:r>
      <w:r w:rsidR="00E91CF7">
        <w:rPr>
          <w:rFonts w:ascii="Calibri" w:hAnsi="Calibri" w:cs="Calibri"/>
        </w:rPr>
        <w:t xml:space="preserve"> instructions </w:t>
      </w:r>
      <w:r>
        <w:rPr>
          <w:rFonts w:ascii="Calibri" w:hAnsi="Calibri" w:cs="Calibri"/>
        </w:rPr>
        <w:t xml:space="preserve">in addition to the mission.  Joshua 3:4 </w:t>
      </w:r>
      <w:r w:rsidRPr="00E5091F">
        <w:rPr>
          <w:rFonts w:ascii="Calibri" w:hAnsi="Calibri" w:cs="Calibri"/>
          <w:i/>
          <w:iCs/>
        </w:rPr>
        <w:t>Then you will know which way to go, since you have never been this way before.</w:t>
      </w:r>
    </w:p>
    <w:p w14:paraId="753177B7" w14:textId="307202FA" w:rsidR="00E5091F" w:rsidRPr="00E5091F" w:rsidRDefault="00E91CF7" w:rsidP="00E5091F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 w:rsidRPr="00E91CF7">
        <w:rPr>
          <w:rFonts w:ascii="Calibri" w:hAnsi="Calibri" w:cs="Calibri"/>
        </w:rPr>
        <w:t>God gave very few instructions but were precise to the people – Consecrate yourselves</w:t>
      </w:r>
    </w:p>
    <w:p w14:paraId="6790D096" w14:textId="03F103A7" w:rsidR="00E91CF7" w:rsidRDefault="00E91CF7" w:rsidP="00E91CF7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to the priest – lead the journey by carrying the ark of the covenant, I am intrigued how it wasn’t one priest? </w:t>
      </w:r>
    </w:p>
    <w:p w14:paraId="22BE9B72" w14:textId="7105D2EB" w:rsidR="00E5091F" w:rsidRDefault="00E5091F" w:rsidP="00E91CF7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Joshua summarised this by saying Listen to the Word of the Lord. </w:t>
      </w:r>
    </w:p>
    <w:p w14:paraId="0E6EC7E0" w14:textId="51B2651A" w:rsidR="00E91CF7" w:rsidRPr="00745E15" w:rsidRDefault="00745E15" w:rsidP="00745E15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 w:rsidRPr="00745E15">
        <w:rPr>
          <w:rFonts w:ascii="Calibri" w:hAnsi="Calibri" w:cs="Calibri"/>
        </w:rPr>
        <w:t>See, the ark of the covenant of the Lord of all the earth will go into the Jordan ahead of you. </w:t>
      </w:r>
      <w:r>
        <w:rPr>
          <w:rFonts w:ascii="Calibri" w:hAnsi="Calibri" w:cs="Calibri"/>
        </w:rPr>
        <w:t xml:space="preserve"> The Word of the Lord will go ahead of you. </w:t>
      </w:r>
    </w:p>
    <w:p w14:paraId="214404B2" w14:textId="4E76FAEE" w:rsidR="00E91CF7" w:rsidRDefault="00745E15" w:rsidP="00E91CF7">
      <w:pPr>
        <w:pStyle w:val="ListParagraph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As MAGH – we are called to be high priests. To live a consecrated life. </w:t>
      </w:r>
    </w:p>
    <w:p w14:paraId="13F7BCDB" w14:textId="53DBA9B1" w:rsidR="00625955" w:rsidRDefault="00745E15" w:rsidP="00625955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 w:rsidRPr="00625955">
        <w:rPr>
          <w:rFonts w:ascii="Calibri" w:hAnsi="Calibri" w:cs="Calibri"/>
        </w:rPr>
        <w:t xml:space="preserve">God loves </w:t>
      </w:r>
      <w:r w:rsidR="00625955" w:rsidRPr="00625955">
        <w:rPr>
          <w:rFonts w:ascii="Calibri" w:hAnsi="Calibri" w:cs="Calibri"/>
        </w:rPr>
        <w:t>covenants. There are several covenants</w:t>
      </w:r>
      <w:r w:rsidR="00625955">
        <w:rPr>
          <w:rFonts w:ascii="Calibri" w:hAnsi="Calibri" w:cs="Calibri"/>
        </w:rPr>
        <w:t xml:space="preserve"> we can make with God. </w:t>
      </w:r>
    </w:p>
    <w:p w14:paraId="6BF95AF2" w14:textId="54BD06F0" w:rsidR="00625955" w:rsidRDefault="00625955" w:rsidP="00625955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To make to your mission / destiny you </w:t>
      </w:r>
      <w:proofErr w:type="gramStart"/>
      <w:r>
        <w:rPr>
          <w:rFonts w:ascii="Calibri" w:hAnsi="Calibri" w:cs="Calibri"/>
        </w:rPr>
        <w:t>have to</w:t>
      </w:r>
      <w:proofErr w:type="gramEnd"/>
      <w:r>
        <w:rPr>
          <w:rFonts w:ascii="Calibri" w:hAnsi="Calibri" w:cs="Calibri"/>
        </w:rPr>
        <w:t xml:space="preserve"> cross your Jordan and crossing your Jordan requires a structure. </w:t>
      </w:r>
    </w:p>
    <w:p w14:paraId="4AFDBD56" w14:textId="3DF19CEB" w:rsidR="00625955" w:rsidRDefault="00625955" w:rsidP="00625955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 structure in connecting with God through the Word, Prayer, Obedience, through Jesus Christ. </w:t>
      </w:r>
    </w:p>
    <w:p w14:paraId="07B9150C" w14:textId="77D1D5D4" w:rsidR="00625955" w:rsidRDefault="00625955" w:rsidP="00625955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>As we connect in these dimensions – we express Luke 2:52</w:t>
      </w:r>
    </w:p>
    <w:p w14:paraId="051FCC22" w14:textId="77777777" w:rsidR="00625955" w:rsidRDefault="00625955" w:rsidP="00625955">
      <w:pPr>
        <w:rPr>
          <w:rFonts w:ascii="Calibri" w:hAnsi="Calibri" w:cs="Calibri"/>
        </w:rPr>
      </w:pPr>
    </w:p>
    <w:p w14:paraId="4CB17794" w14:textId="319AC456" w:rsidR="00C77002" w:rsidRDefault="00C77002" w:rsidP="00C7700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For this new year</w:t>
      </w:r>
    </w:p>
    <w:p w14:paraId="365F164F" w14:textId="0F911584" w:rsidR="00C77002" w:rsidRDefault="00C77002" w:rsidP="00C77002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What spiritual structures do you need to connect with, equip and be empowered with? </w:t>
      </w:r>
    </w:p>
    <w:p w14:paraId="49B02CF5" w14:textId="2219C5CC" w:rsidR="00C77002" w:rsidRDefault="007B196A" w:rsidP="00C77002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Crossing the Jordan is not the mission? </w:t>
      </w:r>
    </w:p>
    <w:p w14:paraId="30722B63" w14:textId="626A4EB5" w:rsidR="007B196A" w:rsidRDefault="007B196A" w:rsidP="00C77002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Crossing the Jordan is everyday leaving </w:t>
      </w:r>
    </w:p>
    <w:p w14:paraId="5EF09ABF" w14:textId="32B0BAD2" w:rsidR="007B196A" w:rsidRDefault="007B196A" w:rsidP="00C77002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Let’s not deter from the main mission that God has called us. </w:t>
      </w:r>
    </w:p>
    <w:p w14:paraId="174F5B7C" w14:textId="04543D92" w:rsidR="007B196A" w:rsidRDefault="007B196A" w:rsidP="00C77002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Crossing the Jordan is part of the process. </w:t>
      </w:r>
    </w:p>
    <w:p w14:paraId="314E5437" w14:textId="3FA4FA4D" w:rsidR="007B196A" w:rsidRDefault="007B196A" w:rsidP="00C77002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>There will be turbulences and obstacles</w:t>
      </w:r>
    </w:p>
    <w:p w14:paraId="5DC5B35F" w14:textId="64652404" w:rsidR="007B196A" w:rsidRDefault="007B196A" w:rsidP="00C77002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These are the Jordans that need to be crossed with ease through a consecrated life. </w:t>
      </w:r>
    </w:p>
    <w:p w14:paraId="53A627E3" w14:textId="169D180A" w:rsidR="001144E9" w:rsidRDefault="001144E9" w:rsidP="001144E9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As you write you </w:t>
      </w:r>
      <w:proofErr w:type="spellStart"/>
      <w:r>
        <w:rPr>
          <w:rFonts w:ascii="Calibri" w:hAnsi="Calibri" w:cs="Calibri"/>
        </w:rPr>
        <w:t>new</w:t>
      </w:r>
      <w:proofErr w:type="spellEnd"/>
      <w:r>
        <w:rPr>
          <w:rFonts w:ascii="Calibri" w:hAnsi="Calibri" w:cs="Calibri"/>
        </w:rPr>
        <w:t xml:space="preserve"> year structures and resolutions – make sure your spiritual structure controls the physical structure.</w:t>
      </w:r>
    </w:p>
    <w:p w14:paraId="3305D2DD" w14:textId="3BA6EAE7" w:rsidR="001144E9" w:rsidRDefault="001144E9" w:rsidP="001144E9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Need to read the entire WORD this year? </w:t>
      </w:r>
    </w:p>
    <w:p w14:paraId="2F5D4814" w14:textId="2DD7B5FA" w:rsidR="001144E9" w:rsidRDefault="001144E9" w:rsidP="001144E9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>Need to have a structured fasting life?</w:t>
      </w:r>
    </w:p>
    <w:p w14:paraId="3E5F7129" w14:textId="4350E8D4" w:rsidR="001144E9" w:rsidRDefault="001144E9" w:rsidP="001144E9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>Need to have a structured work life balance, structured family leadership life?</w:t>
      </w:r>
    </w:p>
    <w:p w14:paraId="38127D63" w14:textId="1FBC59A7" w:rsidR="00655E4C" w:rsidRPr="001144E9" w:rsidRDefault="00655E4C" w:rsidP="001144E9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priest, the Word and Covenantal living </w:t>
      </w:r>
      <w:proofErr w:type="gramStart"/>
      <w:r>
        <w:rPr>
          <w:rFonts w:ascii="Calibri" w:hAnsi="Calibri" w:cs="Calibri"/>
        </w:rPr>
        <w:t>helps</w:t>
      </w:r>
      <w:proofErr w:type="gramEnd"/>
      <w:r>
        <w:rPr>
          <w:rFonts w:ascii="Calibri" w:hAnsi="Calibri" w:cs="Calibri"/>
        </w:rPr>
        <w:t xml:space="preserve"> us to cross the Jordan as we bridge the gap to the mission. </w:t>
      </w:r>
    </w:p>
    <w:p w14:paraId="0AB09024" w14:textId="77777777" w:rsidR="001144E9" w:rsidRPr="00C77002" w:rsidRDefault="001144E9" w:rsidP="007B196A">
      <w:pPr>
        <w:pStyle w:val="ListParagraph"/>
        <w:rPr>
          <w:rFonts w:ascii="Calibri" w:hAnsi="Calibri" w:cs="Calibri"/>
        </w:rPr>
      </w:pPr>
    </w:p>
    <w:p w14:paraId="49F4BBF1" w14:textId="77777777" w:rsidR="00655E4C" w:rsidRPr="00655E4C" w:rsidRDefault="00655E4C" w:rsidP="00655E4C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We have a double covering through the Holy spirit</w:t>
      </w:r>
    </w:p>
    <w:p w14:paraId="1903E2CD" w14:textId="76CA4CE4" w:rsidR="001D08FC" w:rsidRPr="00655E4C" w:rsidRDefault="001D08FC" w:rsidP="00655E4C">
      <w:pPr>
        <w:rPr>
          <w:rFonts w:ascii="Calibri" w:hAnsi="Calibri" w:cs="Calibri"/>
        </w:rPr>
      </w:pPr>
      <w:r w:rsidRPr="00655E4C">
        <w:rPr>
          <w:rFonts w:ascii="Calibri" w:hAnsi="Calibri" w:cs="Calibri"/>
          <w:b/>
          <w:bCs/>
        </w:rPr>
        <w:t xml:space="preserve">John 16: 7 </w:t>
      </w:r>
      <w:r w:rsidRPr="00655E4C">
        <w:rPr>
          <w:rFonts w:ascii="Calibri" w:hAnsi="Calibri" w:cs="Calibri"/>
        </w:rPr>
        <w:t>But very truly I tell you, it is for your good that I am going away. Unless I go away, the Advocate will not come to you; but if I go, I will send him to you.</w:t>
      </w:r>
    </w:p>
    <w:p w14:paraId="0B19A077" w14:textId="46483BD4" w:rsidR="001D08FC" w:rsidRDefault="001D08FC" w:rsidP="001D08FC">
      <w:pPr>
        <w:rPr>
          <w:rStyle w:val="woj"/>
          <w:rFonts w:ascii="Segoe UI" w:hAnsi="Segoe UI" w:cs="Segoe UI"/>
          <w:color w:val="000000"/>
          <w:shd w:val="clear" w:color="auto" w:fill="FFFFFF"/>
        </w:rPr>
      </w:pPr>
      <w:r>
        <w:rPr>
          <w:rFonts w:ascii="Calibri" w:hAnsi="Calibri" w:cs="Calibri"/>
          <w:b/>
          <w:bCs/>
        </w:rPr>
        <w:t xml:space="preserve">John 16: 13 - </w:t>
      </w:r>
      <w:r>
        <w:rPr>
          <w:rStyle w:val="woj"/>
          <w:rFonts w:ascii="Segoe UI" w:hAnsi="Segoe UI" w:cs="Segoe UI"/>
          <w:b/>
          <w:bCs/>
          <w:color w:val="000000"/>
          <w:shd w:val="clear" w:color="auto" w:fill="FFFFFF"/>
          <w:vertAlign w:val="superscript"/>
        </w:rPr>
        <w:t>12 </w:t>
      </w:r>
      <w:r>
        <w:rPr>
          <w:rStyle w:val="woj"/>
          <w:rFonts w:ascii="Segoe UI" w:hAnsi="Segoe UI" w:cs="Segoe UI"/>
          <w:color w:val="000000"/>
          <w:shd w:val="clear" w:color="auto" w:fill="FFFFFF"/>
        </w:rPr>
        <w:t>“I have much more to say to you, more than you can now bear.</w:t>
      </w:r>
      <w:r>
        <w:rPr>
          <w:rFonts w:ascii="Segoe UI" w:hAnsi="Segoe UI" w:cs="Segoe UI"/>
          <w:color w:val="000000"/>
          <w:shd w:val="clear" w:color="auto" w:fill="FFFFFF"/>
        </w:rPr>
        <w:t> </w:t>
      </w:r>
      <w:r>
        <w:rPr>
          <w:rStyle w:val="woj"/>
          <w:rFonts w:ascii="Segoe UI" w:hAnsi="Segoe UI" w:cs="Segoe UI"/>
          <w:b/>
          <w:bCs/>
          <w:color w:val="000000"/>
          <w:shd w:val="clear" w:color="auto" w:fill="FFFFFF"/>
          <w:vertAlign w:val="superscript"/>
        </w:rPr>
        <w:t>13 </w:t>
      </w:r>
      <w:r>
        <w:rPr>
          <w:rStyle w:val="woj"/>
          <w:rFonts w:ascii="Segoe UI" w:hAnsi="Segoe UI" w:cs="Segoe UI"/>
          <w:color w:val="000000"/>
          <w:shd w:val="clear" w:color="auto" w:fill="FFFFFF"/>
        </w:rPr>
        <w:t xml:space="preserve">But when he, the Spirit of truth, comes, he will guide you into all the truth. He will not </w:t>
      </w:r>
      <w:r>
        <w:rPr>
          <w:rStyle w:val="woj"/>
          <w:rFonts w:ascii="Segoe UI" w:hAnsi="Segoe UI" w:cs="Segoe UI"/>
          <w:color w:val="000000"/>
          <w:shd w:val="clear" w:color="auto" w:fill="FFFFFF"/>
        </w:rPr>
        <w:lastRenderedPageBreak/>
        <w:t>speak on his own; he will speak only what he hears, and he will tell you what is yet to come.</w:t>
      </w:r>
      <w:r>
        <w:rPr>
          <w:rFonts w:ascii="Segoe UI" w:hAnsi="Segoe UI" w:cs="Segoe UI"/>
          <w:color w:val="000000"/>
          <w:shd w:val="clear" w:color="auto" w:fill="FFFFFF"/>
        </w:rPr>
        <w:t> </w:t>
      </w:r>
      <w:r>
        <w:rPr>
          <w:rStyle w:val="woj"/>
          <w:rFonts w:ascii="Segoe UI" w:hAnsi="Segoe UI" w:cs="Segoe UI"/>
          <w:b/>
          <w:bCs/>
          <w:color w:val="000000"/>
          <w:shd w:val="clear" w:color="auto" w:fill="FFFFFF"/>
          <w:vertAlign w:val="superscript"/>
        </w:rPr>
        <w:t>14 </w:t>
      </w:r>
      <w:r>
        <w:rPr>
          <w:rStyle w:val="woj"/>
          <w:rFonts w:ascii="Segoe UI" w:hAnsi="Segoe UI" w:cs="Segoe UI"/>
          <w:color w:val="000000"/>
          <w:shd w:val="clear" w:color="auto" w:fill="FFFFFF"/>
        </w:rPr>
        <w:t>He will glorify me because it is from me that he will receive what he will make known to you.</w:t>
      </w:r>
      <w:r>
        <w:rPr>
          <w:rFonts w:ascii="Segoe UI" w:hAnsi="Segoe UI" w:cs="Segoe UI"/>
          <w:color w:val="000000"/>
          <w:shd w:val="clear" w:color="auto" w:fill="FFFFFF"/>
        </w:rPr>
        <w:t> </w:t>
      </w:r>
      <w:r>
        <w:rPr>
          <w:rStyle w:val="woj"/>
          <w:rFonts w:ascii="Segoe UI" w:hAnsi="Segoe UI" w:cs="Segoe UI"/>
          <w:b/>
          <w:bCs/>
          <w:color w:val="000000"/>
          <w:shd w:val="clear" w:color="auto" w:fill="FFFFFF"/>
          <w:vertAlign w:val="superscript"/>
        </w:rPr>
        <w:t>15 </w:t>
      </w:r>
      <w:r>
        <w:rPr>
          <w:rStyle w:val="woj"/>
          <w:rFonts w:ascii="Segoe UI" w:hAnsi="Segoe UI" w:cs="Segoe UI"/>
          <w:color w:val="000000"/>
          <w:shd w:val="clear" w:color="auto" w:fill="FFFFFF"/>
        </w:rPr>
        <w:t xml:space="preserve">All that belongs to the </w:t>
      </w:r>
      <w:proofErr w:type="gramStart"/>
      <w:r>
        <w:rPr>
          <w:rStyle w:val="woj"/>
          <w:rFonts w:ascii="Segoe UI" w:hAnsi="Segoe UI" w:cs="Segoe UI"/>
          <w:color w:val="000000"/>
          <w:shd w:val="clear" w:color="auto" w:fill="FFFFFF"/>
        </w:rPr>
        <w:t>Father</w:t>
      </w:r>
      <w:proofErr w:type="gramEnd"/>
      <w:r>
        <w:rPr>
          <w:rStyle w:val="woj"/>
          <w:rFonts w:ascii="Segoe UI" w:hAnsi="Segoe UI" w:cs="Segoe UI"/>
          <w:color w:val="000000"/>
          <w:shd w:val="clear" w:color="auto" w:fill="FFFFFF"/>
        </w:rPr>
        <w:t xml:space="preserve"> is mine. That is why I said the Spirit will receive from me </w:t>
      </w:r>
      <w:proofErr w:type="gramStart"/>
      <w:r>
        <w:rPr>
          <w:rStyle w:val="woj"/>
          <w:rFonts w:ascii="Segoe UI" w:hAnsi="Segoe UI" w:cs="Segoe UI"/>
          <w:color w:val="000000"/>
          <w:shd w:val="clear" w:color="auto" w:fill="FFFFFF"/>
        </w:rPr>
        <w:t>what</w:t>
      </w:r>
      <w:proofErr w:type="gramEnd"/>
      <w:r>
        <w:rPr>
          <w:rStyle w:val="woj"/>
          <w:rFonts w:ascii="Segoe UI" w:hAnsi="Segoe UI" w:cs="Segoe UI"/>
          <w:color w:val="000000"/>
          <w:shd w:val="clear" w:color="auto" w:fill="FFFFFF"/>
        </w:rPr>
        <w:t xml:space="preserve"> he will make known to you.”</w:t>
      </w:r>
    </w:p>
    <w:p w14:paraId="77BAE1B3" w14:textId="77777777" w:rsidR="001D08FC" w:rsidRDefault="001D08FC" w:rsidP="001D08FC">
      <w:pPr>
        <w:rPr>
          <w:rStyle w:val="woj"/>
          <w:rFonts w:ascii="Segoe UI" w:hAnsi="Segoe UI" w:cs="Segoe UI"/>
          <w:color w:val="000000"/>
          <w:shd w:val="clear" w:color="auto" w:fill="FFFFFF"/>
        </w:rPr>
      </w:pPr>
    </w:p>
    <w:p w14:paraId="3F332687" w14:textId="5608641A" w:rsidR="00B05BFC" w:rsidRPr="000860D5" w:rsidRDefault="001D08FC" w:rsidP="00B05BF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</w:t>
      </w:r>
      <w:r w:rsidR="00655E4C" w:rsidRPr="000860D5">
        <w:rPr>
          <w:rFonts w:ascii="Calibri" w:hAnsi="Calibri" w:cs="Calibri"/>
          <w:b/>
          <w:bCs/>
        </w:rPr>
        <w:t xml:space="preserve">Prayer </w:t>
      </w:r>
      <w:proofErr w:type="gramStart"/>
      <w:r w:rsidR="00655E4C" w:rsidRPr="000860D5">
        <w:rPr>
          <w:rFonts w:ascii="Calibri" w:hAnsi="Calibri" w:cs="Calibri"/>
          <w:b/>
          <w:bCs/>
        </w:rPr>
        <w:t>point</w:t>
      </w:r>
      <w:proofErr w:type="gramEnd"/>
      <w:r w:rsidR="00655E4C" w:rsidRPr="000860D5">
        <w:rPr>
          <w:rFonts w:ascii="Calibri" w:hAnsi="Calibri" w:cs="Calibri"/>
          <w:b/>
          <w:bCs/>
        </w:rPr>
        <w:t xml:space="preserve"> 2:</w:t>
      </w:r>
    </w:p>
    <w:p w14:paraId="45F4B492" w14:textId="2EDF5C8F" w:rsidR="00655E4C" w:rsidRDefault="00655E4C" w:rsidP="00655E4C">
      <w:pPr>
        <w:pStyle w:val="ListParagraph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If you have your year structure – pray into it</w:t>
      </w:r>
    </w:p>
    <w:p w14:paraId="38E2E914" w14:textId="020A9835" w:rsidR="00655E4C" w:rsidRDefault="00655E4C" w:rsidP="00655E4C">
      <w:pPr>
        <w:pStyle w:val="ListParagraph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For those without </w:t>
      </w:r>
      <w:r w:rsidR="000A4AF3">
        <w:rPr>
          <w:rFonts w:ascii="Calibri" w:hAnsi="Calibri" w:cs="Calibri"/>
        </w:rPr>
        <w:t xml:space="preserve">their year structures - </w:t>
      </w:r>
      <w:r>
        <w:rPr>
          <w:rFonts w:ascii="Calibri" w:hAnsi="Calibri" w:cs="Calibri"/>
        </w:rPr>
        <w:t>pray for wisdom to be able to generate one</w:t>
      </w:r>
    </w:p>
    <w:p w14:paraId="06F2880A" w14:textId="56E59A55" w:rsidR="00655E4C" w:rsidRDefault="00655E4C" w:rsidP="00655E4C">
      <w:pPr>
        <w:pStyle w:val="ListParagraph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For those crossing a Jordan and need </w:t>
      </w:r>
      <w:r w:rsidR="000A4AF3"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>structure – Please feel</w:t>
      </w:r>
      <w:r w:rsidR="000A4AF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strengthened </w:t>
      </w:r>
      <w:proofErr w:type="gramStart"/>
      <w:r>
        <w:rPr>
          <w:rFonts w:ascii="Calibri" w:hAnsi="Calibri" w:cs="Calibri"/>
        </w:rPr>
        <w:t>call  men</w:t>
      </w:r>
      <w:proofErr w:type="gramEnd"/>
      <w:r>
        <w:rPr>
          <w:rFonts w:ascii="Calibri" w:hAnsi="Calibri" w:cs="Calibri"/>
        </w:rPr>
        <w:t xml:space="preserve"> here and make a prayer team to </w:t>
      </w:r>
      <w:r w:rsidR="000860D5">
        <w:rPr>
          <w:rFonts w:ascii="Calibri" w:hAnsi="Calibri" w:cs="Calibri"/>
        </w:rPr>
        <w:t xml:space="preserve">assist you cross </w:t>
      </w:r>
      <w:proofErr w:type="gramStart"/>
      <w:r w:rsidR="000860D5">
        <w:rPr>
          <w:rFonts w:ascii="Calibri" w:hAnsi="Calibri" w:cs="Calibri"/>
        </w:rPr>
        <w:t>that</w:t>
      </w:r>
      <w:proofErr w:type="gramEnd"/>
      <w:r w:rsidR="000860D5">
        <w:rPr>
          <w:rFonts w:ascii="Calibri" w:hAnsi="Calibri" w:cs="Calibri"/>
        </w:rPr>
        <w:t xml:space="preserve"> Jordan. </w:t>
      </w:r>
    </w:p>
    <w:p w14:paraId="71A1438A" w14:textId="77777777" w:rsidR="000860D5" w:rsidRDefault="000860D5" w:rsidP="000860D5">
      <w:pPr>
        <w:rPr>
          <w:rFonts w:ascii="Calibri" w:hAnsi="Calibri" w:cs="Calibri"/>
        </w:rPr>
      </w:pPr>
    </w:p>
    <w:p w14:paraId="6D6A4CA0" w14:textId="06E31C51" w:rsidR="000860D5" w:rsidRPr="000860D5" w:rsidRDefault="000860D5" w:rsidP="000860D5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0860D5">
        <w:rPr>
          <w:rFonts w:ascii="Calibri" w:hAnsi="Calibri" w:cs="Calibri"/>
          <w:b/>
          <w:bCs/>
        </w:rPr>
        <w:t>Conclusions</w:t>
      </w:r>
    </w:p>
    <w:p w14:paraId="29D9C6C7" w14:textId="0FC08A77" w:rsidR="000860D5" w:rsidRDefault="000860D5" w:rsidP="000860D5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>Cross well as MAGH, Fathers</w:t>
      </w:r>
    </w:p>
    <w:p w14:paraId="6C6048E4" w14:textId="5CCD7339" w:rsidR="000860D5" w:rsidRPr="000860D5" w:rsidRDefault="000860D5" w:rsidP="000860D5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Thank </w:t>
      </w:r>
      <w:proofErr w:type="gramStart"/>
      <w:r>
        <w:rPr>
          <w:rFonts w:ascii="Calibri" w:hAnsi="Calibri" w:cs="Calibri"/>
        </w:rPr>
        <w:t>you Ps Lakers</w:t>
      </w:r>
      <w:proofErr w:type="gramEnd"/>
    </w:p>
    <w:sectPr w:rsidR="000860D5" w:rsidRPr="000860D5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F18F2" w14:textId="77777777" w:rsidR="007229C6" w:rsidRDefault="007229C6" w:rsidP="0070678A">
      <w:pPr>
        <w:spacing w:after="0" w:line="240" w:lineRule="auto"/>
      </w:pPr>
      <w:r>
        <w:separator/>
      </w:r>
    </w:p>
  </w:endnote>
  <w:endnote w:type="continuationSeparator" w:id="0">
    <w:p w14:paraId="344CBF60" w14:textId="77777777" w:rsidR="007229C6" w:rsidRDefault="007229C6" w:rsidP="00706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73452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6339DD" w14:textId="392FA90C" w:rsidR="006F4EB1" w:rsidRDefault="006F4E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E30696" w14:textId="77777777" w:rsidR="006F4EB1" w:rsidRDefault="006F4E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9B5EF" w14:textId="77777777" w:rsidR="007229C6" w:rsidRDefault="007229C6" w:rsidP="0070678A">
      <w:pPr>
        <w:spacing w:after="0" w:line="240" w:lineRule="auto"/>
      </w:pPr>
      <w:r>
        <w:separator/>
      </w:r>
    </w:p>
  </w:footnote>
  <w:footnote w:type="continuationSeparator" w:id="0">
    <w:p w14:paraId="0D2832B6" w14:textId="77777777" w:rsidR="007229C6" w:rsidRDefault="007229C6" w:rsidP="00706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C28A7" w14:textId="3487652E" w:rsidR="0070678A" w:rsidRDefault="0070678A">
    <w:pPr>
      <w:pStyle w:val="Header"/>
    </w:pPr>
    <w:r>
      <w:t>22/12/</w:t>
    </w:r>
    <w:proofErr w:type="gramStart"/>
    <w:r>
      <w:t>2025 :</w:t>
    </w:r>
    <w:proofErr w:type="gramEnd"/>
    <w:r>
      <w:t xml:space="preserve"> MAGH - Josh Aleri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3C8C"/>
    <w:multiLevelType w:val="hybridMultilevel"/>
    <w:tmpl w:val="E8827604"/>
    <w:lvl w:ilvl="0" w:tplc="8B8E3E7E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5434F"/>
    <w:multiLevelType w:val="hybridMultilevel"/>
    <w:tmpl w:val="9BEC201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91466"/>
    <w:multiLevelType w:val="hybridMultilevel"/>
    <w:tmpl w:val="5360DE9C"/>
    <w:lvl w:ilvl="0" w:tplc="79D0BAE4">
      <w:start w:val="3"/>
      <w:numFmt w:val="bullet"/>
      <w:lvlText w:val="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A152A"/>
    <w:multiLevelType w:val="hybridMultilevel"/>
    <w:tmpl w:val="818C80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77B42"/>
    <w:multiLevelType w:val="hybridMultilevel"/>
    <w:tmpl w:val="A0EAD098"/>
    <w:lvl w:ilvl="0" w:tplc="0C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F0C4FC6"/>
    <w:multiLevelType w:val="hybridMultilevel"/>
    <w:tmpl w:val="6B760B22"/>
    <w:lvl w:ilvl="0" w:tplc="0908B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C20E9D"/>
    <w:multiLevelType w:val="multilevel"/>
    <w:tmpl w:val="9650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CF00E5"/>
    <w:multiLevelType w:val="hybridMultilevel"/>
    <w:tmpl w:val="A6E63D80"/>
    <w:lvl w:ilvl="0" w:tplc="1646C63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42F48"/>
    <w:multiLevelType w:val="hybridMultilevel"/>
    <w:tmpl w:val="DE96D8AA"/>
    <w:lvl w:ilvl="0" w:tplc="DE062B42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04A59"/>
    <w:multiLevelType w:val="multilevel"/>
    <w:tmpl w:val="F406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606891"/>
    <w:multiLevelType w:val="hybridMultilevel"/>
    <w:tmpl w:val="9BEC201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F4914"/>
    <w:multiLevelType w:val="hybridMultilevel"/>
    <w:tmpl w:val="FA8092C6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986708"/>
    <w:multiLevelType w:val="multilevel"/>
    <w:tmpl w:val="B1E07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BC50B6"/>
    <w:multiLevelType w:val="multilevel"/>
    <w:tmpl w:val="4D5C3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0E25BD"/>
    <w:multiLevelType w:val="multilevel"/>
    <w:tmpl w:val="739813E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5EC1564C"/>
    <w:multiLevelType w:val="hybridMultilevel"/>
    <w:tmpl w:val="9BEC201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E3524"/>
    <w:multiLevelType w:val="multilevel"/>
    <w:tmpl w:val="A718A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AE3567"/>
    <w:multiLevelType w:val="hybridMultilevel"/>
    <w:tmpl w:val="24E83D60"/>
    <w:lvl w:ilvl="0" w:tplc="2AFECC82">
      <w:start w:val="1"/>
      <w:numFmt w:val="bullet"/>
      <w:lvlText w:val="-"/>
      <w:lvlJc w:val="left"/>
      <w:pPr>
        <w:ind w:left="785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253973587">
    <w:abstractNumId w:val="14"/>
  </w:num>
  <w:num w:numId="2" w16cid:durableId="791556050">
    <w:abstractNumId w:val="3"/>
  </w:num>
  <w:num w:numId="3" w16cid:durableId="337123767">
    <w:abstractNumId w:val="0"/>
  </w:num>
  <w:num w:numId="4" w16cid:durableId="82649260">
    <w:abstractNumId w:val="11"/>
  </w:num>
  <w:num w:numId="5" w16cid:durableId="1114787768">
    <w:abstractNumId w:val="7"/>
  </w:num>
  <w:num w:numId="6" w16cid:durableId="1350639763">
    <w:abstractNumId w:val="15"/>
  </w:num>
  <w:num w:numId="7" w16cid:durableId="676149722">
    <w:abstractNumId w:val="17"/>
  </w:num>
  <w:num w:numId="8" w16cid:durableId="1689520836">
    <w:abstractNumId w:val="6"/>
  </w:num>
  <w:num w:numId="9" w16cid:durableId="1600719457">
    <w:abstractNumId w:val="9"/>
  </w:num>
  <w:num w:numId="10" w16cid:durableId="865020055">
    <w:abstractNumId w:val="12"/>
  </w:num>
  <w:num w:numId="11" w16cid:durableId="1274676663">
    <w:abstractNumId w:val="13"/>
  </w:num>
  <w:num w:numId="12" w16cid:durableId="1326057933">
    <w:abstractNumId w:val="16"/>
  </w:num>
  <w:num w:numId="13" w16cid:durableId="2018386028">
    <w:abstractNumId w:val="1"/>
  </w:num>
  <w:num w:numId="14" w16cid:durableId="1083071099">
    <w:abstractNumId w:val="10"/>
  </w:num>
  <w:num w:numId="15" w16cid:durableId="1888371061">
    <w:abstractNumId w:val="8"/>
  </w:num>
  <w:num w:numId="16" w16cid:durableId="1685593394">
    <w:abstractNumId w:val="2"/>
  </w:num>
  <w:num w:numId="17" w16cid:durableId="1090930752">
    <w:abstractNumId w:val="4"/>
  </w:num>
  <w:num w:numId="18" w16cid:durableId="1626081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A9"/>
    <w:rsid w:val="0001264F"/>
    <w:rsid w:val="0001377B"/>
    <w:rsid w:val="00015F9F"/>
    <w:rsid w:val="00043B5F"/>
    <w:rsid w:val="000860D5"/>
    <w:rsid w:val="000A4AF3"/>
    <w:rsid w:val="000F6F79"/>
    <w:rsid w:val="001144E9"/>
    <w:rsid w:val="00116356"/>
    <w:rsid w:val="00140F26"/>
    <w:rsid w:val="00167369"/>
    <w:rsid w:val="001D08FC"/>
    <w:rsid w:val="001F24F4"/>
    <w:rsid w:val="002516A0"/>
    <w:rsid w:val="00275D07"/>
    <w:rsid w:val="00277D2E"/>
    <w:rsid w:val="00287338"/>
    <w:rsid w:val="002C2AA9"/>
    <w:rsid w:val="0030155E"/>
    <w:rsid w:val="00384C62"/>
    <w:rsid w:val="0038606E"/>
    <w:rsid w:val="003F1DF6"/>
    <w:rsid w:val="004619CA"/>
    <w:rsid w:val="0047598A"/>
    <w:rsid w:val="004E2911"/>
    <w:rsid w:val="00625955"/>
    <w:rsid w:val="00655E4C"/>
    <w:rsid w:val="006F4EB1"/>
    <w:rsid w:val="0070678A"/>
    <w:rsid w:val="007229C6"/>
    <w:rsid w:val="00745E15"/>
    <w:rsid w:val="00776FC0"/>
    <w:rsid w:val="007B196A"/>
    <w:rsid w:val="00801CB4"/>
    <w:rsid w:val="00827FEC"/>
    <w:rsid w:val="008357C7"/>
    <w:rsid w:val="008428D4"/>
    <w:rsid w:val="008851EE"/>
    <w:rsid w:val="008B2A83"/>
    <w:rsid w:val="008C108F"/>
    <w:rsid w:val="00972FAE"/>
    <w:rsid w:val="00AC2CD0"/>
    <w:rsid w:val="00AD7D71"/>
    <w:rsid w:val="00B05BFC"/>
    <w:rsid w:val="00BC3056"/>
    <w:rsid w:val="00C32F78"/>
    <w:rsid w:val="00C330B0"/>
    <w:rsid w:val="00C66441"/>
    <w:rsid w:val="00C77002"/>
    <w:rsid w:val="00CD04B5"/>
    <w:rsid w:val="00E26785"/>
    <w:rsid w:val="00E5091F"/>
    <w:rsid w:val="00E8325A"/>
    <w:rsid w:val="00E91CF7"/>
    <w:rsid w:val="00F86E4C"/>
    <w:rsid w:val="00FC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198D8"/>
  <w15:chartTrackingRefBased/>
  <w15:docId w15:val="{6B9475E6-FD48-4D9D-9D4C-88FD257C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2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2A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A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A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AA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AA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AA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AA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A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A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C2AA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AA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AA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AA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AA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AA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AA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AA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AA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A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A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A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AA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6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78A"/>
  </w:style>
  <w:style w:type="paragraph" w:styleId="Footer">
    <w:name w:val="footer"/>
    <w:basedOn w:val="Normal"/>
    <w:link w:val="FooterChar"/>
    <w:uiPriority w:val="99"/>
    <w:unhideWhenUsed/>
    <w:rsid w:val="00706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78A"/>
  </w:style>
  <w:style w:type="character" w:customStyle="1" w:styleId="small-caps">
    <w:name w:val="small-caps"/>
    <w:basedOn w:val="DefaultParagraphFont"/>
    <w:rsid w:val="00B05BFC"/>
  </w:style>
  <w:style w:type="character" w:styleId="Hyperlink">
    <w:name w:val="Hyperlink"/>
    <w:basedOn w:val="DefaultParagraphFont"/>
    <w:uiPriority w:val="99"/>
    <w:unhideWhenUsed/>
    <w:rsid w:val="003015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155E"/>
    <w:rPr>
      <w:color w:val="605E5C"/>
      <w:shd w:val="clear" w:color="auto" w:fill="E1DFDD"/>
    </w:rPr>
  </w:style>
  <w:style w:type="character" w:customStyle="1" w:styleId="woj">
    <w:name w:val="woj"/>
    <w:basedOn w:val="DefaultParagraphFont"/>
    <w:rsid w:val="001D08FC"/>
  </w:style>
  <w:style w:type="character" w:customStyle="1" w:styleId="text">
    <w:name w:val="text"/>
    <w:basedOn w:val="DefaultParagraphFont"/>
    <w:rsid w:val="00C330B0"/>
  </w:style>
  <w:style w:type="paragraph" w:customStyle="1" w:styleId="chapter-1">
    <w:name w:val="chapter-1"/>
    <w:basedOn w:val="Normal"/>
    <w:rsid w:val="00C330B0"/>
    <w:pPr>
      <w:spacing w:before="100" w:beforeAutospacing="1" w:after="100" w:afterAutospacing="1" w:line="240" w:lineRule="auto"/>
    </w:pPr>
    <w:rPr>
      <w:rFonts w:eastAsia="Times New Roman"/>
      <w:kern w:val="0"/>
      <w:lang w:eastAsia="en-AU"/>
      <w14:ligatures w14:val="none"/>
    </w:rPr>
  </w:style>
  <w:style w:type="character" w:customStyle="1" w:styleId="chapternum">
    <w:name w:val="chapternum"/>
    <w:basedOn w:val="DefaultParagraphFont"/>
    <w:rsid w:val="00C330B0"/>
  </w:style>
  <w:style w:type="paragraph" w:styleId="NormalWeb">
    <w:name w:val="Normal (Web)"/>
    <w:basedOn w:val="Normal"/>
    <w:uiPriority w:val="99"/>
    <w:semiHidden/>
    <w:unhideWhenUsed/>
    <w:rsid w:val="00C330B0"/>
    <w:pPr>
      <w:spacing w:before="100" w:beforeAutospacing="1" w:after="100" w:afterAutospacing="1" w:line="240" w:lineRule="auto"/>
    </w:pPr>
    <w:rPr>
      <w:rFonts w:eastAsia="Times New Roman"/>
      <w:kern w:val="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iblegateway.com/passage/?search=Joshua%203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839BC-5EBE-49EB-851F-1091AACCA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1485</Words>
  <Characters>6241</Characters>
  <Application>Microsoft Office Word</Application>
  <DocSecurity>0</DocSecurity>
  <Lines>141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Aleri</dc:creator>
  <cp:keywords/>
  <dc:description/>
  <cp:lastModifiedBy>Joshua Aleri</cp:lastModifiedBy>
  <cp:revision>28</cp:revision>
  <dcterms:created xsi:type="dcterms:W3CDTF">2025-12-21T15:09:00Z</dcterms:created>
  <dcterms:modified xsi:type="dcterms:W3CDTF">2026-01-01T20:54:00Z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2025-12-21T16:03:24Z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9e3a5ca6-313a-4b83-9b69-1758910f105e</vt:lpwstr>
  </property>
  <property fmtid="{D5CDD505-2E9C-101B-9397-08002B2CF9AE}" pid="8" name="MSIP_Label_0f488380-630a-4f55-a077-a19445e3f360_ContentBits">
    <vt:lpwstr>0</vt:lpwstr>
  </property>
  <property fmtid="{D5CDD505-2E9C-101B-9397-08002B2CF9AE}" pid="9" name="MSIP_Label_0f488380-630a-4f55-a077-a19445e3f360_Tag">
    <vt:lpwstr>10, 3, 0, 1</vt:lpwstr>
  </property>
</Properties>
</file>